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CE" w:rsidRPr="00057147" w:rsidRDefault="001E2ACE" w:rsidP="001E2ACE">
      <w:pPr>
        <w:jc w:val="center"/>
        <w:rPr>
          <w:sz w:val="28"/>
          <w:szCs w:val="28"/>
          <w:lang w:val="ru-RU"/>
        </w:rPr>
      </w:pP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АДМИНИСТРАЦИЯ БАЙСИНСКОГО  СЕЛЬСКОГО  ПОСЕЛЕНИЯ</w:t>
      </w: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УРЖУМСКОГО РАЙОНА КИРОВСКОЙ ОБЛАСТИ</w:t>
      </w: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ПОСТАНОВЛЕНИЕ</w:t>
      </w: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</w:p>
    <w:p w:rsidR="001E2ACE" w:rsidRPr="00F50EA6" w:rsidRDefault="00F50EA6" w:rsidP="00F50EA6">
      <w:pPr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от  21.12.2023                                                                                            № 82</w:t>
      </w: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 xml:space="preserve">с. Байса </w:t>
      </w:r>
      <w:proofErr w:type="spellStart"/>
      <w:r w:rsidRPr="00F50EA6">
        <w:rPr>
          <w:sz w:val="28"/>
          <w:szCs w:val="28"/>
          <w:lang w:val="ru-RU"/>
        </w:rPr>
        <w:t>Уржумского</w:t>
      </w:r>
      <w:proofErr w:type="spellEnd"/>
      <w:r w:rsidRPr="00F50EA6">
        <w:rPr>
          <w:sz w:val="28"/>
          <w:szCs w:val="28"/>
          <w:lang w:val="ru-RU"/>
        </w:rPr>
        <w:t xml:space="preserve"> района</w:t>
      </w:r>
    </w:p>
    <w:p w:rsidR="001E2ACE" w:rsidRPr="00F50EA6" w:rsidRDefault="001E2ACE" w:rsidP="001E2ACE">
      <w:pPr>
        <w:jc w:val="center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Кировской области</w:t>
      </w:r>
    </w:p>
    <w:p w:rsidR="001E2ACE" w:rsidRPr="00D70449" w:rsidRDefault="001E2ACE" w:rsidP="001E2ACE">
      <w:pPr>
        <w:tabs>
          <w:tab w:val="left" w:pos="2100"/>
        </w:tabs>
        <w:suppressAutoHyphens/>
        <w:rPr>
          <w:b/>
          <w:sz w:val="28"/>
          <w:szCs w:val="28"/>
          <w:highlight w:val="yellow"/>
          <w:lang w:val="ru-RU"/>
        </w:rPr>
      </w:pPr>
    </w:p>
    <w:p w:rsidR="001E2ACE" w:rsidRPr="00F50EA6" w:rsidRDefault="001E2ACE" w:rsidP="001E2ACE">
      <w:pPr>
        <w:tabs>
          <w:tab w:val="left" w:pos="2100"/>
        </w:tabs>
        <w:suppressAutoHyphens/>
        <w:jc w:val="center"/>
        <w:rPr>
          <w:sz w:val="28"/>
          <w:szCs w:val="28"/>
          <w:lang w:val="ru-RU"/>
        </w:rPr>
      </w:pPr>
      <w:r w:rsidRPr="00F50EA6">
        <w:rPr>
          <w:b/>
          <w:bCs/>
          <w:sz w:val="28"/>
          <w:szCs w:val="28"/>
          <w:lang w:val="ru-RU"/>
        </w:rPr>
        <w:t xml:space="preserve">Об утверждении Порядка </w:t>
      </w:r>
      <w:r w:rsidRPr="00F50EA6">
        <w:rPr>
          <w:b/>
          <w:sz w:val="28"/>
          <w:szCs w:val="28"/>
          <w:lang w:val="ru-RU"/>
        </w:rPr>
        <w:t xml:space="preserve">составления, ведения и утверждения бюджетных смет на обеспечение выполнения функций   муниципальных казенных  учреждений, закрепленных за главным распорядителем бюджетных средств МУ администрацией </w:t>
      </w:r>
      <w:proofErr w:type="spellStart"/>
      <w:r w:rsidRPr="00F50EA6">
        <w:rPr>
          <w:b/>
          <w:sz w:val="28"/>
          <w:szCs w:val="28"/>
          <w:lang w:val="ru-RU"/>
        </w:rPr>
        <w:t>Байсинского</w:t>
      </w:r>
      <w:proofErr w:type="spellEnd"/>
      <w:r w:rsidRPr="00F50EA6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Pr="00F50EA6">
        <w:rPr>
          <w:b/>
          <w:sz w:val="28"/>
          <w:szCs w:val="28"/>
          <w:lang w:val="ru-RU"/>
        </w:rPr>
        <w:t>Уржумского</w:t>
      </w:r>
      <w:proofErr w:type="spellEnd"/>
      <w:r w:rsidRPr="00F50EA6">
        <w:rPr>
          <w:b/>
          <w:sz w:val="28"/>
          <w:szCs w:val="28"/>
          <w:lang w:val="ru-RU"/>
        </w:rPr>
        <w:t xml:space="preserve"> района Кировской области</w:t>
      </w:r>
    </w:p>
    <w:p w:rsidR="001E2ACE" w:rsidRPr="00F50EA6" w:rsidRDefault="001E2ACE" w:rsidP="001E2ACE">
      <w:pPr>
        <w:tabs>
          <w:tab w:val="left" w:pos="2100"/>
        </w:tabs>
        <w:suppressAutoHyphens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1E2ACE" w:rsidRPr="00F50EA6" w:rsidRDefault="001E2ACE" w:rsidP="0057554F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 w:rsidRPr="00F50EA6">
        <w:rPr>
          <w:b w:val="0"/>
          <w:bCs w:val="0"/>
          <w:sz w:val="28"/>
          <w:szCs w:val="28"/>
          <w:lang w:eastAsia="ru-RU"/>
        </w:rPr>
        <w:t xml:space="preserve">В соответствии со </w:t>
      </w:r>
      <w:hyperlink r:id="rId5" w:history="1">
        <w:r w:rsidRPr="00F50EA6">
          <w:rPr>
            <w:b w:val="0"/>
            <w:bCs w:val="0"/>
            <w:sz w:val="28"/>
            <w:szCs w:val="28"/>
            <w:lang w:eastAsia="ru-RU"/>
          </w:rPr>
          <w:t>статьей 221</w:t>
        </w:r>
      </w:hyperlink>
      <w:r w:rsidRPr="00F50EA6">
        <w:rPr>
          <w:b w:val="0"/>
          <w:bCs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Pr="00F50EA6">
          <w:rPr>
            <w:b w:val="0"/>
            <w:bCs w:val="0"/>
            <w:sz w:val="28"/>
            <w:szCs w:val="28"/>
            <w:lang w:eastAsia="ru-RU"/>
          </w:rPr>
          <w:t>приказом</w:t>
        </w:r>
      </w:hyperlink>
      <w:r w:rsidRPr="00F50EA6">
        <w:rPr>
          <w:b w:val="0"/>
          <w:bCs w:val="0"/>
          <w:sz w:val="28"/>
          <w:szCs w:val="28"/>
          <w:lang w:eastAsia="ru-RU"/>
        </w:rPr>
        <w:t xml:space="preserve"> Министерства финансов Рос</w:t>
      </w:r>
      <w:r w:rsidR="00F50EA6" w:rsidRPr="00F50EA6">
        <w:rPr>
          <w:b w:val="0"/>
          <w:bCs w:val="0"/>
          <w:sz w:val="28"/>
          <w:szCs w:val="28"/>
          <w:lang w:eastAsia="ru-RU"/>
        </w:rPr>
        <w:t>сийской Федерации от 14.02.2018</w:t>
      </w:r>
      <w:r w:rsidRPr="00F50EA6">
        <w:rPr>
          <w:b w:val="0"/>
          <w:bCs w:val="0"/>
          <w:sz w:val="28"/>
          <w:szCs w:val="28"/>
          <w:lang w:eastAsia="ru-RU"/>
        </w:rPr>
        <w:t xml:space="preserve"> №26н «Об общих требованиях к порядку составления, утверждения и ведения бюджетных смет казенных учреждений»,  Решением </w:t>
      </w:r>
      <w:proofErr w:type="spellStart"/>
      <w:r w:rsidRPr="00F50EA6">
        <w:rPr>
          <w:b w:val="0"/>
          <w:bCs w:val="0"/>
          <w:sz w:val="28"/>
          <w:szCs w:val="28"/>
          <w:lang w:eastAsia="ru-RU"/>
        </w:rPr>
        <w:t>Байсинской</w:t>
      </w:r>
      <w:proofErr w:type="spellEnd"/>
      <w:r w:rsidRPr="00F50EA6">
        <w:rPr>
          <w:b w:val="0"/>
          <w:bCs w:val="0"/>
          <w:sz w:val="28"/>
          <w:szCs w:val="28"/>
          <w:lang w:eastAsia="ru-RU"/>
        </w:rPr>
        <w:t xml:space="preserve"> сельской Думы от </w:t>
      </w:r>
      <w:r w:rsidRPr="00F50EA6">
        <w:rPr>
          <w:b w:val="0"/>
          <w:sz w:val="28"/>
          <w:szCs w:val="28"/>
        </w:rPr>
        <w:t xml:space="preserve">29.09.2018 г. № 15/39  </w:t>
      </w:r>
      <w:r w:rsidR="009F21DF" w:rsidRPr="00F50EA6">
        <w:rPr>
          <w:b w:val="0"/>
          <w:sz w:val="28"/>
          <w:szCs w:val="28"/>
        </w:rPr>
        <w:t>«</w:t>
      </w:r>
      <w:r w:rsidRPr="00F50EA6">
        <w:rPr>
          <w:b w:val="0"/>
          <w:bCs w:val="0"/>
          <w:sz w:val="28"/>
          <w:szCs w:val="28"/>
        </w:rPr>
        <w:t xml:space="preserve">Об утверждении Положения «О бюджетном процессе в муниципальном образовании </w:t>
      </w:r>
      <w:proofErr w:type="spellStart"/>
      <w:r w:rsidRPr="00F50EA6">
        <w:rPr>
          <w:b w:val="0"/>
          <w:bCs w:val="0"/>
          <w:sz w:val="28"/>
          <w:szCs w:val="28"/>
        </w:rPr>
        <w:t>Байсинское</w:t>
      </w:r>
      <w:proofErr w:type="spellEnd"/>
      <w:r w:rsidRPr="00F50EA6">
        <w:rPr>
          <w:b w:val="0"/>
          <w:bCs w:val="0"/>
          <w:sz w:val="28"/>
          <w:szCs w:val="28"/>
        </w:rPr>
        <w:t xml:space="preserve"> сельское поселение </w:t>
      </w:r>
      <w:proofErr w:type="spellStart"/>
      <w:r w:rsidRPr="00F50EA6">
        <w:rPr>
          <w:b w:val="0"/>
          <w:bCs w:val="0"/>
          <w:sz w:val="28"/>
          <w:szCs w:val="28"/>
        </w:rPr>
        <w:t>Уржум</w:t>
      </w:r>
      <w:r w:rsidR="009F21DF" w:rsidRPr="00F50EA6">
        <w:rPr>
          <w:b w:val="0"/>
          <w:bCs w:val="0"/>
          <w:sz w:val="28"/>
          <w:szCs w:val="28"/>
        </w:rPr>
        <w:t>ского</w:t>
      </w:r>
      <w:proofErr w:type="spellEnd"/>
      <w:r w:rsidR="009F21DF" w:rsidRPr="00F50EA6">
        <w:rPr>
          <w:b w:val="0"/>
          <w:bCs w:val="0"/>
          <w:sz w:val="28"/>
          <w:szCs w:val="28"/>
        </w:rPr>
        <w:t xml:space="preserve"> района Кировской области»</w:t>
      </w:r>
    </w:p>
    <w:p w:rsidR="001E2ACE" w:rsidRPr="00F50EA6" w:rsidRDefault="001E2ACE" w:rsidP="001E2A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 w:eastAsia="ru-RU"/>
        </w:rPr>
      </w:pPr>
      <w:r w:rsidRPr="00F50EA6">
        <w:rPr>
          <w:bCs/>
          <w:sz w:val="28"/>
          <w:szCs w:val="28"/>
          <w:lang w:val="ru-RU" w:eastAsia="ru-RU"/>
        </w:rPr>
        <w:t xml:space="preserve"> Администрация </w:t>
      </w:r>
      <w:proofErr w:type="spellStart"/>
      <w:r w:rsidRPr="00F50EA6">
        <w:rPr>
          <w:sz w:val="28"/>
          <w:szCs w:val="28"/>
          <w:lang w:val="ru-RU"/>
        </w:rPr>
        <w:t>Байсинского</w:t>
      </w:r>
      <w:proofErr w:type="spellEnd"/>
      <w:r w:rsidRPr="00F50EA6">
        <w:rPr>
          <w:bCs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F50EA6">
        <w:rPr>
          <w:bCs/>
          <w:sz w:val="28"/>
          <w:szCs w:val="28"/>
          <w:lang w:val="ru-RU" w:eastAsia="ru-RU"/>
        </w:rPr>
        <w:t>Уржумского</w:t>
      </w:r>
      <w:proofErr w:type="spellEnd"/>
      <w:r w:rsidRPr="00F50EA6">
        <w:rPr>
          <w:bCs/>
          <w:sz w:val="28"/>
          <w:szCs w:val="28"/>
          <w:lang w:val="ru-RU" w:eastAsia="ru-RU"/>
        </w:rPr>
        <w:t xml:space="preserve"> района Кировской области ПОСТАНОВЛЯЕТ:</w:t>
      </w:r>
    </w:p>
    <w:p w:rsidR="001E2ACE" w:rsidRPr="00F50EA6" w:rsidRDefault="001E2ACE" w:rsidP="001E2AC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uppressAutoHyphens/>
        <w:ind w:left="0" w:firstLine="720"/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 xml:space="preserve">Утвердить </w:t>
      </w:r>
      <w:r w:rsidRPr="00F50EA6">
        <w:rPr>
          <w:bCs/>
          <w:sz w:val="28"/>
          <w:szCs w:val="28"/>
          <w:lang w:val="ru-RU"/>
        </w:rPr>
        <w:t xml:space="preserve">Порядок  </w:t>
      </w:r>
      <w:r w:rsidRPr="00F50EA6">
        <w:rPr>
          <w:sz w:val="28"/>
          <w:szCs w:val="28"/>
          <w:lang w:val="ru-RU"/>
        </w:rPr>
        <w:t xml:space="preserve">составления, ведения и утверждения бюджетных смет на обеспечение выполнения функций   муниципальных казенных  учреждений, закрепленных за главным распорядителем бюджетных средств МУ администрацией </w:t>
      </w:r>
      <w:proofErr w:type="spellStart"/>
      <w:r w:rsidRPr="00F50EA6">
        <w:rPr>
          <w:sz w:val="28"/>
          <w:szCs w:val="28"/>
          <w:lang w:val="ru-RU"/>
        </w:rPr>
        <w:t>Байсинского</w:t>
      </w:r>
      <w:proofErr w:type="spellEnd"/>
      <w:r w:rsidRPr="00F50EA6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F50EA6">
        <w:rPr>
          <w:sz w:val="28"/>
          <w:szCs w:val="28"/>
          <w:lang w:val="ru-RU"/>
        </w:rPr>
        <w:t>Уржумского</w:t>
      </w:r>
      <w:proofErr w:type="spellEnd"/>
      <w:r w:rsidRPr="00F50EA6">
        <w:rPr>
          <w:sz w:val="28"/>
          <w:szCs w:val="28"/>
          <w:lang w:val="ru-RU"/>
        </w:rPr>
        <w:t xml:space="preserve"> района Кировской области.</w:t>
      </w:r>
    </w:p>
    <w:p w:rsidR="001E2ACE" w:rsidRPr="00F50EA6" w:rsidRDefault="001E2ACE" w:rsidP="001E2AC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uppressAutoHyphens/>
        <w:ind w:left="0" w:firstLine="720"/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 </w:t>
      </w:r>
    </w:p>
    <w:p w:rsidR="001E2ACE" w:rsidRPr="00F50EA6" w:rsidRDefault="001E2ACE" w:rsidP="001E2ACE">
      <w:pPr>
        <w:tabs>
          <w:tab w:val="left" w:pos="1080"/>
        </w:tabs>
        <w:suppressAutoHyphens/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 xml:space="preserve">главного бухгалтера </w:t>
      </w:r>
      <w:proofErr w:type="spellStart"/>
      <w:r w:rsidRPr="00F50EA6">
        <w:rPr>
          <w:sz w:val="28"/>
          <w:szCs w:val="28"/>
          <w:lang w:val="ru-RU"/>
        </w:rPr>
        <w:t>Охотникову</w:t>
      </w:r>
      <w:proofErr w:type="spellEnd"/>
      <w:r w:rsidRPr="00F50EA6">
        <w:rPr>
          <w:sz w:val="28"/>
          <w:szCs w:val="28"/>
          <w:lang w:val="ru-RU"/>
        </w:rPr>
        <w:t xml:space="preserve"> В.А.</w:t>
      </w:r>
    </w:p>
    <w:p w:rsidR="001E2ACE" w:rsidRPr="00F50EA6" w:rsidRDefault="005E4D47" w:rsidP="005E4D47">
      <w:pPr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 xml:space="preserve">         </w:t>
      </w:r>
      <w:r w:rsidR="001E2ACE" w:rsidRPr="00F50EA6">
        <w:rPr>
          <w:sz w:val="28"/>
          <w:szCs w:val="28"/>
          <w:lang w:val="ru-RU"/>
        </w:rPr>
        <w:t xml:space="preserve">3. Постановление от  </w:t>
      </w:r>
      <w:r w:rsidR="00F50EA6" w:rsidRPr="00F50EA6">
        <w:rPr>
          <w:sz w:val="28"/>
          <w:szCs w:val="28"/>
          <w:lang w:val="ru-RU"/>
        </w:rPr>
        <w:t>23.12.2022 № 67</w:t>
      </w:r>
      <w:r w:rsidR="001E2ACE" w:rsidRPr="00F50EA6">
        <w:rPr>
          <w:sz w:val="28"/>
          <w:szCs w:val="28"/>
          <w:lang w:val="ru-RU"/>
        </w:rPr>
        <w:t xml:space="preserve">  «Об утверждении «Порядка составления, утверждения и ведения бюджетных смет на обеспечение выполнения функций   муниципальных казенных  учреждений, закрепленных за главным распорядителем бюджетных средств МУ администрацией </w:t>
      </w:r>
      <w:proofErr w:type="spellStart"/>
      <w:r w:rsidR="001E2ACE" w:rsidRPr="00F50EA6">
        <w:rPr>
          <w:sz w:val="28"/>
          <w:szCs w:val="28"/>
          <w:lang w:val="ru-RU"/>
        </w:rPr>
        <w:t>Байсинского</w:t>
      </w:r>
      <w:proofErr w:type="spellEnd"/>
      <w:r w:rsidR="001E2ACE" w:rsidRPr="00F50EA6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1E2ACE" w:rsidRPr="00F50EA6">
        <w:rPr>
          <w:sz w:val="28"/>
          <w:szCs w:val="28"/>
          <w:lang w:val="ru-RU"/>
        </w:rPr>
        <w:t>Уржумского</w:t>
      </w:r>
      <w:proofErr w:type="spellEnd"/>
      <w:r w:rsidR="001E2ACE" w:rsidRPr="00F50EA6">
        <w:rPr>
          <w:sz w:val="28"/>
          <w:szCs w:val="28"/>
          <w:lang w:val="ru-RU"/>
        </w:rPr>
        <w:t xml:space="preserve"> района Кировской области» считать утратившим силу.</w:t>
      </w:r>
    </w:p>
    <w:p w:rsidR="001E2ACE" w:rsidRPr="00F50EA6" w:rsidRDefault="001E2ACE" w:rsidP="001E2AC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E2ACE" w:rsidRPr="00F50EA6" w:rsidRDefault="001E2ACE" w:rsidP="001E2ACE">
      <w:pPr>
        <w:numPr>
          <w:ilvl w:val="0"/>
          <w:numId w:val="2"/>
        </w:numPr>
        <w:tabs>
          <w:tab w:val="left" w:pos="1080"/>
        </w:tabs>
        <w:suppressAutoHyphens/>
        <w:jc w:val="both"/>
        <w:rPr>
          <w:sz w:val="28"/>
          <w:szCs w:val="28"/>
          <w:lang w:val="ru-RU"/>
        </w:rPr>
      </w:pPr>
      <w:r w:rsidRPr="00F50EA6">
        <w:rPr>
          <w:sz w:val="28"/>
          <w:szCs w:val="28"/>
          <w:lang w:val="ru-RU"/>
        </w:rPr>
        <w:t>Настоящее  постановле</w:t>
      </w:r>
      <w:r w:rsidR="00F50EA6" w:rsidRPr="00F50EA6">
        <w:rPr>
          <w:sz w:val="28"/>
          <w:szCs w:val="28"/>
          <w:lang w:val="ru-RU"/>
        </w:rPr>
        <w:t>ние вступает в силу с 01.01.2024</w:t>
      </w:r>
      <w:r w:rsidRPr="00F50EA6">
        <w:rPr>
          <w:sz w:val="28"/>
          <w:szCs w:val="28"/>
          <w:lang w:val="ru-RU"/>
        </w:rPr>
        <w:t>.</w:t>
      </w:r>
    </w:p>
    <w:p w:rsidR="001E2ACE" w:rsidRPr="00F50EA6" w:rsidRDefault="001E2ACE" w:rsidP="001E2ACE">
      <w:pPr>
        <w:suppressAutoHyphens/>
        <w:rPr>
          <w:sz w:val="28"/>
          <w:szCs w:val="28"/>
          <w:lang w:val="ru-RU"/>
        </w:rPr>
      </w:pPr>
    </w:p>
    <w:p w:rsidR="001E2ACE" w:rsidRPr="00F50EA6" w:rsidRDefault="001E2ACE" w:rsidP="001E2ACE">
      <w:pPr>
        <w:suppressAutoHyphens/>
        <w:rPr>
          <w:sz w:val="28"/>
          <w:szCs w:val="28"/>
          <w:lang w:val="ru-RU"/>
        </w:rPr>
      </w:pPr>
    </w:p>
    <w:p w:rsidR="001E2ACE" w:rsidRPr="00F50EA6" w:rsidRDefault="001E2ACE" w:rsidP="001E2ACE">
      <w:pPr>
        <w:rPr>
          <w:color w:val="000000"/>
          <w:sz w:val="28"/>
          <w:szCs w:val="28"/>
          <w:lang w:val="ru-RU"/>
        </w:rPr>
      </w:pPr>
      <w:r w:rsidRPr="00F50EA6">
        <w:rPr>
          <w:color w:val="000000"/>
          <w:sz w:val="28"/>
          <w:szCs w:val="28"/>
          <w:lang w:val="ru-RU"/>
        </w:rPr>
        <w:t>Глава администрации</w:t>
      </w:r>
    </w:p>
    <w:p w:rsidR="001E2ACE" w:rsidRPr="00057147" w:rsidRDefault="001E2ACE" w:rsidP="001E2ACE">
      <w:pPr>
        <w:rPr>
          <w:color w:val="000000"/>
          <w:sz w:val="28"/>
          <w:szCs w:val="28"/>
          <w:lang w:val="ru-RU"/>
        </w:rPr>
      </w:pPr>
      <w:proofErr w:type="spellStart"/>
      <w:r w:rsidRPr="00F50EA6">
        <w:rPr>
          <w:color w:val="000000"/>
          <w:kern w:val="36"/>
          <w:sz w:val="28"/>
          <w:szCs w:val="28"/>
          <w:lang w:val="ru-RU"/>
        </w:rPr>
        <w:t>Байсинского</w:t>
      </w:r>
      <w:proofErr w:type="spellEnd"/>
      <w:r w:rsidRPr="00F50EA6">
        <w:rPr>
          <w:color w:val="000000"/>
          <w:sz w:val="28"/>
          <w:szCs w:val="28"/>
          <w:lang w:val="ru-RU"/>
        </w:rPr>
        <w:t xml:space="preserve">   сельского поселения</w:t>
      </w:r>
      <w:r w:rsidRPr="00F50EA6">
        <w:rPr>
          <w:color w:val="000000"/>
          <w:sz w:val="28"/>
          <w:szCs w:val="28"/>
          <w:lang w:val="ru-RU"/>
        </w:rPr>
        <w:tab/>
      </w:r>
      <w:r w:rsidR="00A20B3A" w:rsidRPr="00F50EA6">
        <w:rPr>
          <w:color w:val="000000"/>
          <w:sz w:val="28"/>
          <w:szCs w:val="28"/>
          <w:lang w:val="ru-RU"/>
        </w:rPr>
        <w:t xml:space="preserve">                                         </w:t>
      </w:r>
      <w:proofErr w:type="spellStart"/>
      <w:r w:rsidRPr="00F50EA6">
        <w:rPr>
          <w:color w:val="000000"/>
          <w:sz w:val="28"/>
          <w:szCs w:val="28"/>
          <w:lang w:val="ru-RU"/>
        </w:rPr>
        <w:t>В.В.Васильева</w:t>
      </w:r>
      <w:proofErr w:type="spellEnd"/>
    </w:p>
    <w:p w:rsidR="00FF706F" w:rsidRDefault="009E252D">
      <w:pPr>
        <w:rPr>
          <w:lang w:val="ru-RU"/>
        </w:rPr>
      </w:pPr>
    </w:p>
    <w:p w:rsidR="00C15D8E" w:rsidRDefault="00C15D8E" w:rsidP="00C15D8E">
      <w:pPr>
        <w:suppressAutoHyphens/>
        <w:ind w:left="567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УТВЕРЖДЕН</w:t>
      </w:r>
    </w:p>
    <w:p w:rsidR="00C15D8E" w:rsidRDefault="00C15D8E" w:rsidP="00C15D8E">
      <w:pPr>
        <w:suppressAutoHyphens/>
        <w:ind w:left="567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постановлением администрации </w:t>
      </w:r>
      <w:proofErr w:type="spellStart"/>
      <w:r>
        <w:rPr>
          <w:sz w:val="20"/>
          <w:szCs w:val="20"/>
          <w:lang w:val="ru-RU"/>
        </w:rPr>
        <w:t>Байсинского</w:t>
      </w:r>
      <w:proofErr w:type="spellEnd"/>
      <w:r>
        <w:rPr>
          <w:sz w:val="20"/>
          <w:szCs w:val="20"/>
          <w:lang w:val="ru-RU"/>
        </w:rPr>
        <w:t xml:space="preserve"> сельского поселения </w:t>
      </w:r>
      <w:proofErr w:type="spellStart"/>
      <w:r>
        <w:rPr>
          <w:sz w:val="20"/>
          <w:szCs w:val="20"/>
          <w:lang w:val="ru-RU"/>
        </w:rPr>
        <w:t>Уржумского</w:t>
      </w:r>
      <w:proofErr w:type="spellEnd"/>
      <w:r>
        <w:rPr>
          <w:sz w:val="20"/>
          <w:szCs w:val="20"/>
          <w:lang w:val="ru-RU"/>
        </w:rPr>
        <w:t xml:space="preserve"> района Кировской области    от 21.12.2023 № 82</w:t>
      </w:r>
    </w:p>
    <w:p w:rsidR="00C15D8E" w:rsidRDefault="00C15D8E" w:rsidP="00C15D8E">
      <w:pPr>
        <w:suppressAutoHyphens/>
        <w:jc w:val="center"/>
        <w:outlineLvl w:val="0"/>
        <w:rPr>
          <w:b/>
          <w:smallCaps/>
          <w:sz w:val="22"/>
          <w:szCs w:val="22"/>
          <w:lang w:val="ru-RU"/>
        </w:rPr>
      </w:pPr>
    </w:p>
    <w:p w:rsidR="00C15D8E" w:rsidRDefault="00C15D8E" w:rsidP="00C15D8E">
      <w:pPr>
        <w:suppressAutoHyphens/>
        <w:autoSpaceDE w:val="0"/>
        <w:autoSpaceDN w:val="0"/>
        <w:adjustRightInd w:val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 xml:space="preserve">Порядок </w:t>
      </w:r>
    </w:p>
    <w:p w:rsidR="00C15D8E" w:rsidRDefault="00C15D8E" w:rsidP="00C15D8E">
      <w:pPr>
        <w:suppressAutoHyphens/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  <w:r>
        <w:rPr>
          <w:b/>
          <w:lang w:val="ru-RU"/>
        </w:rPr>
        <w:t xml:space="preserve">составления, ведения и утверждения бюджетных смет на обеспечение выполнения функций   муниципальных казенных  учреждений, закрепленных за главным распорядителем бюджетных средств МУ администрацией </w:t>
      </w:r>
      <w:proofErr w:type="spellStart"/>
      <w:r>
        <w:rPr>
          <w:b/>
          <w:lang w:val="ru-RU"/>
        </w:rPr>
        <w:t>Байсинского</w:t>
      </w:r>
      <w:proofErr w:type="spellEnd"/>
      <w:r>
        <w:rPr>
          <w:b/>
          <w:lang w:val="ru-RU"/>
        </w:rPr>
        <w:t xml:space="preserve"> сельского поселения </w:t>
      </w:r>
      <w:proofErr w:type="spellStart"/>
      <w:r>
        <w:rPr>
          <w:b/>
          <w:lang w:val="ru-RU"/>
        </w:rPr>
        <w:t>Уржумского</w:t>
      </w:r>
      <w:proofErr w:type="spellEnd"/>
      <w:r>
        <w:rPr>
          <w:b/>
          <w:lang w:val="ru-RU"/>
        </w:rPr>
        <w:t xml:space="preserve"> района Кировской области</w:t>
      </w:r>
    </w:p>
    <w:p w:rsidR="00C15D8E" w:rsidRDefault="00C15D8E" w:rsidP="00C15D8E">
      <w:pPr>
        <w:pStyle w:val="Oaen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5D8E" w:rsidRDefault="00C15D8E" w:rsidP="00C15D8E">
      <w:pPr>
        <w:pStyle w:val="Oaen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15D8E" w:rsidRDefault="00C15D8E" w:rsidP="00C15D8E">
      <w:pPr>
        <w:pStyle w:val="Oaen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15D8E" w:rsidRDefault="00C15D8E" w:rsidP="00C15D8E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составления, утверждения и ведения бюджетной сметы администрации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- Порядок) разработан с целью обеспечения целевого характера использования средств бюджета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полученных в виде лимитов бюджетных обязательств (бюджетных ассигнований) на принятие и исполнение бюджетных обязательств по обеспечению выполнения функций муниципального казенного учреждения.</w:t>
      </w:r>
    </w:p>
    <w:p w:rsidR="00C15D8E" w:rsidRDefault="00C15D8E" w:rsidP="00C15D8E">
      <w:pPr>
        <w:suppressAutoHyphens/>
        <w:ind w:firstLine="720"/>
        <w:jc w:val="both"/>
        <w:rPr>
          <w:lang w:val="ru-RU"/>
        </w:rPr>
      </w:pPr>
    </w:p>
    <w:p w:rsidR="00C15D8E" w:rsidRDefault="00C15D8E" w:rsidP="00C15D8E">
      <w:pPr>
        <w:suppressAutoHyphens/>
        <w:jc w:val="center"/>
        <w:outlineLvl w:val="0"/>
        <w:rPr>
          <w:b/>
          <w:lang w:val="ru-RU"/>
        </w:rPr>
      </w:pPr>
      <w:r>
        <w:rPr>
          <w:b/>
        </w:rPr>
        <w:t>II</w:t>
      </w:r>
      <w:r>
        <w:rPr>
          <w:b/>
          <w:lang w:val="ru-RU"/>
        </w:rPr>
        <w:t>. Составление смет учреждения</w:t>
      </w:r>
    </w:p>
    <w:p w:rsidR="00C15D8E" w:rsidRDefault="00C15D8E" w:rsidP="00C15D8E">
      <w:pPr>
        <w:suppressAutoHyphens/>
        <w:jc w:val="center"/>
        <w:outlineLvl w:val="0"/>
        <w:rPr>
          <w:b/>
          <w:lang w:val="ru-RU"/>
        </w:rPr>
      </w:pPr>
    </w:p>
    <w:p w:rsidR="00C15D8E" w:rsidRDefault="00C15D8E" w:rsidP="00C15D8E">
      <w:pPr>
        <w:suppressAutoHyphens/>
        <w:jc w:val="center"/>
        <w:outlineLvl w:val="0"/>
        <w:rPr>
          <w:b/>
          <w:lang w:val="ru-RU"/>
        </w:rPr>
      </w:pPr>
    </w:p>
    <w:p w:rsidR="00C15D8E" w:rsidRDefault="00C15D8E" w:rsidP="00C15D8E">
      <w:pPr>
        <w:suppressAutoHyphens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2.1.Бюджетная смета составляется, утверждается и ведется, согласно настоящему Порядку на основании Уведомлений о лимитах бюджетных обязательств, доведенных  до учреждений ГРБС. </w:t>
      </w:r>
    </w:p>
    <w:p w:rsidR="00C15D8E" w:rsidRDefault="00C15D8E" w:rsidP="00C15D8E">
      <w:pPr>
        <w:autoSpaceDE w:val="0"/>
        <w:autoSpaceDN w:val="0"/>
        <w:adjustRightInd w:val="0"/>
        <w:ind w:firstLine="540"/>
        <w:jc w:val="both"/>
        <w:rPr>
          <w:color w:val="FF0000"/>
          <w:lang w:val="ru-RU" w:eastAsia="ru-RU"/>
        </w:rPr>
      </w:pPr>
      <w:r>
        <w:rPr>
          <w:lang w:val="ru-RU"/>
        </w:rPr>
        <w:t xml:space="preserve">2.2. </w:t>
      </w:r>
      <w:r>
        <w:rPr>
          <w:lang w:val="ru-RU" w:eastAsia="ru-RU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с указанием кодов аналитических показателей, включающих коды статей (подстатей) </w:t>
      </w:r>
      <w:hyperlink r:id="rId7" w:history="1">
        <w:r>
          <w:rPr>
            <w:rStyle w:val="a5"/>
            <w:lang w:val="ru-RU" w:eastAsia="ru-RU"/>
          </w:rPr>
          <w:t>классификации</w:t>
        </w:r>
      </w:hyperlink>
      <w:r>
        <w:rPr>
          <w:lang w:val="ru-RU" w:eastAsia="ru-RU"/>
        </w:rPr>
        <w:t xml:space="preserve"> операций сектора государственного управления (далее - КОСГУ) и кодов целей расходов бюджета муниципального образования</w:t>
      </w:r>
      <w:r>
        <w:rPr>
          <w:color w:val="FF0000"/>
          <w:lang w:val="ru-RU" w:eastAsia="ru-RU"/>
        </w:rPr>
        <w:t>.</w:t>
      </w:r>
    </w:p>
    <w:p w:rsidR="00C15D8E" w:rsidRDefault="00C15D8E" w:rsidP="00C15D8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2.</w:t>
      </w:r>
      <w:proofErr w:type="gramStart"/>
      <w:r>
        <w:rPr>
          <w:lang w:val="ru-RU"/>
        </w:rPr>
        <w:t>3.При</w:t>
      </w:r>
      <w:proofErr w:type="gramEnd"/>
      <w:r>
        <w:rPr>
          <w:lang w:val="ru-RU"/>
        </w:rPr>
        <w:t xml:space="preserve"> распределении бюджетных ассигнований в полном объеме должны быть учтены бюджетные обязательства по обеспечению выполнения функций учреждения на текущий (очередной)  финансовый год и плановый период</w:t>
      </w:r>
      <w:r>
        <w:rPr>
          <w:lang w:val="ru-RU" w:eastAsia="ru-RU"/>
        </w:rPr>
        <w:t>(на выплату заработной платы с начислениями, социальные выплаты, на расчеты за коммунальные услуги, налоги)</w:t>
      </w:r>
      <w:r>
        <w:rPr>
          <w:lang w:val="ru-RU"/>
        </w:rPr>
        <w:t>, включая бюджетные обязательства по предоставлению субсидий, субвенций и иных межбюджетных трансфертов.</w:t>
      </w:r>
    </w:p>
    <w:p w:rsidR="00C15D8E" w:rsidRDefault="00C15D8E" w:rsidP="00C15D8E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>
        <w:rPr>
          <w:lang w:val="ru-RU" w:eastAsia="ru-RU"/>
        </w:rPr>
        <w:t>2.4. Бюджетная смета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C15D8E" w:rsidRDefault="00C15D8E" w:rsidP="00C15D8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2.5. Смета составляется учреждением по форме №0501012 «Бюджетная смета на 20__финансовый годи плановый период 20__ и 20__ годов»» (Приложение № 1). </w:t>
      </w:r>
    </w:p>
    <w:p w:rsidR="00C15D8E" w:rsidRDefault="00C15D8E" w:rsidP="00C15D8E">
      <w:pPr>
        <w:pStyle w:val="Oaeno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К представленной на утверждение смете прилагаются обоснования (расчёты) плановых сметных показателей, использованных при формировании сметы, являющихся неотъемлемой частью сметы, по форме, согласно </w:t>
      </w:r>
      <w:r>
        <w:rPr>
          <w:rFonts w:ascii="Times New Roman" w:hAnsi="Times New Roman"/>
          <w:b/>
          <w:sz w:val="24"/>
          <w:szCs w:val="24"/>
        </w:rPr>
        <w:t>приложению №2</w:t>
      </w:r>
      <w:r>
        <w:rPr>
          <w:rFonts w:ascii="Times New Roman" w:hAnsi="Times New Roman"/>
          <w:sz w:val="24"/>
          <w:szCs w:val="24"/>
        </w:rPr>
        <w:t xml:space="preserve"> к настоящему Порядку. Обоснования (расчёты) плановых сметных показателей утверждаются на текущий финансовый год.</w:t>
      </w:r>
    </w:p>
    <w:p w:rsidR="00C15D8E" w:rsidRDefault="00C15D8E" w:rsidP="00C15D8E">
      <w:pPr>
        <w:pStyle w:val="Oaeno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D8E" w:rsidRDefault="00C15D8E" w:rsidP="00C15D8E">
      <w:pPr>
        <w:suppressAutoHyphens/>
        <w:ind w:firstLine="720"/>
        <w:jc w:val="both"/>
        <w:rPr>
          <w:lang w:val="ru-RU"/>
        </w:rPr>
      </w:pPr>
      <w:r>
        <w:rPr>
          <w:lang w:val="ru-RU"/>
        </w:rPr>
        <w:t>Расчеты по каждой экономической классификации должны быть заверены подписями руководителя учреждения, главного бухгалтера, исполнителя документа.</w:t>
      </w:r>
    </w:p>
    <w:p w:rsidR="00C15D8E" w:rsidRDefault="00C15D8E" w:rsidP="00C15D8E">
      <w:pPr>
        <w:pStyle w:val="Oaeno"/>
        <w:ind w:firstLine="720"/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Обоснования (расчёты) плановых сметных </w:t>
      </w:r>
      <w:proofErr w:type="spellStart"/>
      <w:r>
        <w:rPr>
          <w:rFonts w:ascii="Times New Roman" w:hAnsi="Times New Roman"/>
          <w:sz w:val="24"/>
          <w:szCs w:val="24"/>
        </w:rPr>
        <w:t>показателейформируются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процессе формирования проекта решения о бюджете на очередной финансовый год и утверждаются в соответствии с требованиями к утверждению смет учреждения, определенными </w:t>
      </w:r>
      <w:hyperlink r:id="rId8" w:anchor="P84" w:history="1">
        <w:r>
          <w:rPr>
            <w:rStyle w:val="a5"/>
          </w:rPr>
          <w:t>главой III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/>
          <w:color w:val="FF6600"/>
          <w:sz w:val="24"/>
          <w:szCs w:val="24"/>
        </w:rPr>
        <w:t>.</w:t>
      </w:r>
    </w:p>
    <w:p w:rsidR="00C15D8E" w:rsidRDefault="00C15D8E" w:rsidP="00C15D8E">
      <w:pPr>
        <w:suppressAutoHyphens/>
        <w:ind w:firstLine="720"/>
        <w:jc w:val="both"/>
        <w:rPr>
          <w:lang w:val="ru-RU"/>
        </w:rPr>
      </w:pPr>
      <w:r>
        <w:rPr>
          <w:lang w:val="ru-RU"/>
        </w:rPr>
        <w:t xml:space="preserve">2.8. При составлении обоснований (расчётов) плановых сметных показателей при наличии соответствующих расходов осуществляется детализация кодов классификации операций сектора государственного управления в соответствии с распоряжением </w:t>
      </w:r>
      <w:r>
        <w:rPr>
          <w:rStyle w:val="FontStyle17"/>
          <w:lang w:val="ru-RU"/>
        </w:rPr>
        <w:t xml:space="preserve">администрации </w:t>
      </w:r>
      <w:proofErr w:type="spellStart"/>
      <w:r>
        <w:rPr>
          <w:color w:val="000000"/>
          <w:kern w:val="36"/>
          <w:lang w:val="ru-RU"/>
        </w:rPr>
        <w:t>Байсинского</w:t>
      </w:r>
      <w:proofErr w:type="spellEnd"/>
      <w:r>
        <w:rPr>
          <w:rStyle w:val="FontStyle17"/>
          <w:lang w:val="ru-RU"/>
        </w:rPr>
        <w:t xml:space="preserve"> сельского поселения </w:t>
      </w:r>
      <w:proofErr w:type="spellStart"/>
      <w:r>
        <w:rPr>
          <w:rStyle w:val="FontStyle17"/>
          <w:lang w:val="ru-RU"/>
        </w:rPr>
        <w:t>Уржумского</w:t>
      </w:r>
      <w:proofErr w:type="spellEnd"/>
      <w:r>
        <w:rPr>
          <w:rStyle w:val="FontStyle17"/>
          <w:lang w:val="ru-RU"/>
        </w:rPr>
        <w:t xml:space="preserve"> района Кировской области.</w:t>
      </w:r>
    </w:p>
    <w:p w:rsidR="00C15D8E" w:rsidRDefault="00C15D8E" w:rsidP="00C15D8E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>
        <w:rPr>
          <w:lang w:val="ru-RU" w:eastAsia="ru-RU"/>
        </w:rPr>
        <w:t>2.9 Смета и расчеты к смете составляются в рублях.</w:t>
      </w:r>
    </w:p>
    <w:p w:rsidR="00C15D8E" w:rsidRDefault="00C15D8E" w:rsidP="00C15D8E">
      <w:pPr>
        <w:suppressAutoHyphens/>
        <w:ind w:firstLine="709"/>
        <w:jc w:val="both"/>
        <w:rPr>
          <w:lang w:val="ru-RU"/>
        </w:rPr>
      </w:pPr>
      <w:r>
        <w:rPr>
          <w:lang w:val="ru-RU"/>
        </w:rPr>
        <w:t>2.10. Показатели сметы учреждения должны соответствовать доведенным до него лимитам бюджетных обязательств.</w:t>
      </w:r>
    </w:p>
    <w:p w:rsidR="00C15D8E" w:rsidRDefault="00C15D8E" w:rsidP="00C15D8E">
      <w:pPr>
        <w:suppressAutoHyphens/>
        <w:jc w:val="both"/>
        <w:rPr>
          <w:lang w:val="ru-RU"/>
        </w:rPr>
      </w:pPr>
    </w:p>
    <w:p w:rsidR="00C15D8E" w:rsidRDefault="00C15D8E" w:rsidP="00C15D8E">
      <w:pPr>
        <w:suppressAutoHyphens/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Утверждение смет учреждения</w:t>
      </w:r>
    </w:p>
    <w:p w:rsidR="00C15D8E" w:rsidRDefault="00C15D8E" w:rsidP="00C15D8E">
      <w:pPr>
        <w:suppressAutoHyphens/>
        <w:jc w:val="both"/>
        <w:rPr>
          <w:lang w:val="ru-RU"/>
        </w:rPr>
      </w:pPr>
    </w:p>
    <w:p w:rsidR="00C15D8E" w:rsidRDefault="00C15D8E" w:rsidP="00C15D8E">
      <w:pPr>
        <w:pStyle w:val="Oaen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Бюджетные сметы  учреждений  утверждаются получателями бюджетных средств и согласовываются с  главным </w:t>
      </w:r>
      <w:proofErr w:type="spellStart"/>
      <w:r>
        <w:rPr>
          <w:rFonts w:ascii="Times New Roman" w:hAnsi="Times New Roman"/>
          <w:sz w:val="24"/>
          <w:szCs w:val="24"/>
        </w:rPr>
        <w:t>распорядителембюджетных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 – МУ </w:t>
      </w:r>
      <w:proofErr w:type="spellStart"/>
      <w:r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15D8E" w:rsidRDefault="00C15D8E" w:rsidP="00C15D8E">
      <w:pPr>
        <w:pStyle w:val="Oaeno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Уполномоченным лицом для согласования бюджетных смет является  глава администрации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15D8E" w:rsidRDefault="00C15D8E" w:rsidP="00C15D8E">
      <w:pPr>
        <w:pStyle w:val="Oaeno"/>
        <w:suppressAutoHyphens/>
        <w:ind w:firstLine="709"/>
        <w:jc w:val="both"/>
        <w:rPr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 xml:space="preserve">3.3. Сметы представляются на утверждение не </w:t>
      </w:r>
      <w:proofErr w:type="spellStart"/>
      <w:r>
        <w:rPr>
          <w:rFonts w:ascii="Times New Roman" w:hAnsi="Times New Roman"/>
          <w:sz w:val="24"/>
          <w:szCs w:val="24"/>
        </w:rPr>
        <w:t>позднеесеми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рабочих дней со дня доведения ему в установленном порядке соответствующих лимитов бюджетных обязательств</w:t>
      </w:r>
      <w:r>
        <w:rPr>
          <w:sz w:val="19"/>
          <w:szCs w:val="19"/>
        </w:rPr>
        <w:t>.</w:t>
      </w:r>
    </w:p>
    <w:p w:rsidR="00C15D8E" w:rsidRDefault="00C15D8E" w:rsidP="00C15D8E">
      <w:pPr>
        <w:pStyle w:val="Oaeno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3.4.Утверждение сметы учреждения в порядке, установленном настоящим пунктом, осуществляется не  позднее десяти рабочих дней со дня доведения ему в установленном порядке соответствующих лимитов бюджетных обязательств.</w:t>
      </w:r>
    </w:p>
    <w:p w:rsidR="00C15D8E" w:rsidRDefault="00C15D8E" w:rsidP="00C15D8E">
      <w:pPr>
        <w:pStyle w:val="Oaeno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Перед утверждением бюджетной сметы проверяется</w:t>
      </w:r>
      <w:r>
        <w:rPr>
          <w:rFonts w:ascii="Times New Roman" w:hAnsi="Times New Roman"/>
          <w:sz w:val="26"/>
          <w:szCs w:val="26"/>
        </w:rPr>
        <w:t>:</w:t>
      </w:r>
    </w:p>
    <w:p w:rsidR="00C15D8E" w:rsidRDefault="00C15D8E" w:rsidP="00C15D8E">
      <w:pPr>
        <w:numPr>
          <w:ilvl w:val="0"/>
          <w:numId w:val="3"/>
        </w:numPr>
        <w:suppressAutoHyphens/>
        <w:jc w:val="both"/>
        <w:rPr>
          <w:lang w:val="ru-RU"/>
        </w:rPr>
      </w:pPr>
      <w:r>
        <w:rPr>
          <w:lang w:val="ru-RU"/>
        </w:rPr>
        <w:t>правильность оформления, соответствие установленной форме, наличие всех установленных реквизитов;</w:t>
      </w:r>
    </w:p>
    <w:p w:rsidR="00C15D8E" w:rsidRDefault="00C15D8E" w:rsidP="00C15D8E">
      <w:pPr>
        <w:numPr>
          <w:ilvl w:val="0"/>
          <w:numId w:val="4"/>
        </w:numPr>
        <w:suppressAutoHyphens/>
        <w:jc w:val="both"/>
        <w:rPr>
          <w:lang w:val="ru-RU"/>
        </w:rPr>
      </w:pPr>
      <w:r>
        <w:rPr>
          <w:lang w:val="ru-RU"/>
        </w:rPr>
        <w:t>правильность применения бюджетной классификации.</w:t>
      </w:r>
    </w:p>
    <w:p w:rsidR="00C15D8E" w:rsidRDefault="00C15D8E" w:rsidP="00C15D8E">
      <w:pPr>
        <w:suppressAutoHyphens/>
        <w:ind w:firstLine="720"/>
        <w:jc w:val="both"/>
        <w:rPr>
          <w:lang w:val="ru-RU"/>
        </w:rPr>
      </w:pPr>
      <w:r>
        <w:rPr>
          <w:lang w:val="ru-RU"/>
        </w:rPr>
        <w:t>В представленных на утверждение сметах и расчетах к ним исправления не допускаются.</w:t>
      </w:r>
    </w:p>
    <w:p w:rsidR="00C15D8E" w:rsidRDefault="00C15D8E" w:rsidP="00C15D8E">
      <w:pPr>
        <w:suppressAutoHyphens/>
        <w:ind w:firstLine="720"/>
        <w:jc w:val="both"/>
        <w:rPr>
          <w:lang w:val="ru-RU"/>
        </w:rPr>
      </w:pPr>
      <w:r>
        <w:rPr>
          <w:lang w:val="ru-RU"/>
        </w:rPr>
        <w:t>Расчеты по подстатье «</w:t>
      </w:r>
      <w:r>
        <w:rPr>
          <w:rStyle w:val="FontStyle17"/>
          <w:lang w:val="ru-RU"/>
        </w:rPr>
        <w:t>Увеличение стоимости материальных запасов»</w:t>
      </w:r>
      <w:r>
        <w:rPr>
          <w:lang w:val="ru-RU"/>
        </w:rPr>
        <w:t xml:space="preserve"> (прочие расходы) допускается планировать общей суммой, без расшифровки по каждому наименованию канцелярских товаров, запасных частей, хозяйственных товаров, стройматериалов и т.д.</w:t>
      </w:r>
    </w:p>
    <w:p w:rsidR="00C15D8E" w:rsidRDefault="00C15D8E" w:rsidP="00C15D8E">
      <w:pPr>
        <w:pStyle w:val="Oaen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Сметы и расчеты составляются в двух экземплярах, первый экземпляр сметы учреждения с прилагаемыми расчетами остается в МУ администрации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второй экземпляр передается в отдел районного казначейства управления финансов. </w:t>
      </w:r>
    </w:p>
    <w:p w:rsidR="00C15D8E" w:rsidRDefault="00C15D8E" w:rsidP="00C15D8E">
      <w:pPr>
        <w:pStyle w:val="Oaeno"/>
        <w:suppressAutoHyphens/>
        <w:ind w:firstLine="720"/>
        <w:rPr>
          <w:rFonts w:ascii="Times New Roman" w:hAnsi="Times New Roman"/>
          <w:sz w:val="24"/>
          <w:szCs w:val="24"/>
        </w:rPr>
      </w:pPr>
    </w:p>
    <w:p w:rsidR="00C15D8E" w:rsidRDefault="00C15D8E" w:rsidP="00C15D8E">
      <w:pPr>
        <w:pStyle w:val="Oaeno"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Ведение сметы учреждения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Изменения показателей сметы составляются учреждением по форме №0501013 « Изменение №   показателей  бюджетной сметы на 20_ финансовый год и плановый период 20__ и 20__ годов» (приложение №3).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  Внесение изменений в смету осуществляется путем утверждения изменений показателей - сумм увеличения, отражающихся со знаком "плюс, </w:t>
      </w:r>
      <w:proofErr w:type="gramStart"/>
      <w:r>
        <w:rPr>
          <w:rFonts w:ascii="Times New Roman" w:hAnsi="Times New Roman"/>
          <w:sz w:val="24"/>
          <w:szCs w:val="24"/>
        </w:rPr>
        <w:t>« и</w:t>
      </w:r>
      <w:proofErr w:type="gramEnd"/>
      <w:r>
        <w:rPr>
          <w:rFonts w:ascii="Times New Roman" w:hAnsi="Times New Roman"/>
          <w:sz w:val="24"/>
          <w:szCs w:val="24"/>
        </w:rPr>
        <w:t xml:space="preserve"> (или) уменьшения объемов сметных назначений, отражающихся со знаком "минус,":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-изменяющих распределение сметных назначений по дополнительным кодам аналитических показателей, установленным в соответствии с </w:t>
      </w:r>
      <w:hyperlink r:id="rId9" w:anchor="P65" w:history="1">
        <w:r>
          <w:rPr>
            <w:rStyle w:val="a5"/>
          </w:rPr>
          <w:t xml:space="preserve">пунктом </w:t>
        </w:r>
      </w:hyperlink>
      <w:r>
        <w:rPr>
          <w:rFonts w:ascii="Times New Roman" w:hAnsi="Times New Roman"/>
          <w:sz w:val="24"/>
          <w:szCs w:val="24"/>
        </w:rPr>
        <w:t>2.2.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-изменяющих объемы сметных назначений, приводящих к перераспределению их между разделами сметы.</w:t>
      </w:r>
    </w:p>
    <w:p w:rsidR="00C15D8E" w:rsidRDefault="00C15D8E" w:rsidP="00C15D8E">
      <w:pPr>
        <w:pStyle w:val="Oaeno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При перераспределении бюджетных ассигнований внутри бюджетной сметы учреждения или в пределах одного раздела, подраздела, целевой статьи, вида расходов (не требующих изменений показателей бюджетной росписи главного распорядителя и утвержденного объема лимитов бюджетных обязательств), осуществляется на основании приказа ГРБС и не чаще 2 раз в квартал.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C15D8E" w:rsidRDefault="00C15D8E" w:rsidP="00C15D8E">
      <w:pPr>
        <w:suppressAutoHyphens/>
        <w:jc w:val="both"/>
        <w:rPr>
          <w:lang w:val="ru-RU"/>
        </w:rPr>
      </w:pPr>
      <w:r>
        <w:rPr>
          <w:lang w:val="ru-RU"/>
        </w:rPr>
        <w:t xml:space="preserve">           Основанием для внесения изменений в бюджетную смету является уведомление об изменении бюджетных ассигнований, доведенных главным распорядителем средств бюджета.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C15D8E" w:rsidRDefault="00C15D8E" w:rsidP="00C15D8E">
      <w:pPr>
        <w:pStyle w:val="Oaeno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4.6.При внесении изменений в соответствии с  данным  Порядком, изменения в бюджетную смету предоставляются на утверждение главе администрации </w:t>
      </w:r>
      <w:proofErr w:type="spellStart"/>
      <w:r>
        <w:rPr>
          <w:rFonts w:ascii="Times New Roman" w:hAnsi="Times New Roman"/>
          <w:color w:val="000000"/>
          <w:kern w:val="36"/>
          <w:sz w:val="24"/>
          <w:szCs w:val="24"/>
        </w:rPr>
        <w:t>Байсинского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в течение 3 дней после получения уведомления об изменении бюджетных ассигнований .</w:t>
      </w:r>
    </w:p>
    <w:p w:rsidR="00C15D8E" w:rsidRDefault="00C15D8E" w:rsidP="00C15D8E">
      <w:pPr>
        <w:pStyle w:val="Oaeno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К представленным на утверждение изменениям в смету прилагаются изменения в обоснования (расчёты) плановых сметных показателей (</w:t>
      </w:r>
      <w:r>
        <w:rPr>
          <w:rFonts w:ascii="Times New Roman" w:hAnsi="Times New Roman"/>
          <w:b/>
          <w:sz w:val="24"/>
          <w:szCs w:val="24"/>
        </w:rPr>
        <w:t>приложение №4</w:t>
      </w:r>
      <w:r>
        <w:rPr>
          <w:rFonts w:ascii="Times New Roman" w:hAnsi="Times New Roman"/>
          <w:sz w:val="24"/>
          <w:szCs w:val="24"/>
        </w:rPr>
        <w:t>). Расчеты составляются по конкретным направлениям (наименованиям) расходов, при этом указываются изменения: минус  сумма с одного наименования (или нескольких наименований) и плюс сумма по конкретному наименованию (нескольких  наименований).</w:t>
      </w:r>
    </w:p>
    <w:p w:rsidR="00C15D8E" w:rsidRDefault="00C15D8E" w:rsidP="00C15D8E">
      <w:pPr>
        <w:suppressAutoHyphens/>
        <w:ind w:firstLine="709"/>
        <w:jc w:val="both"/>
        <w:rPr>
          <w:lang w:val="ru-RU"/>
        </w:rPr>
      </w:pPr>
      <w:r>
        <w:rPr>
          <w:lang w:val="ru-RU"/>
        </w:rPr>
        <w:t xml:space="preserve">4.8. Изменения в смету с изменениями в расчеты плановых сметных показателей, использованными при ее изменении, составляются  в 2 экземплярах,  первый экземпляр сметы учреждения с прилагаемыми изменениями в расчеты остается в МУ администрации </w:t>
      </w:r>
      <w:proofErr w:type="spellStart"/>
      <w:r>
        <w:rPr>
          <w:color w:val="000000"/>
          <w:kern w:val="36"/>
          <w:lang w:val="ru-RU"/>
        </w:rPr>
        <w:t>Байсинского</w:t>
      </w:r>
      <w:proofErr w:type="spellEnd"/>
      <w:r>
        <w:rPr>
          <w:lang w:val="ru-RU"/>
        </w:rPr>
        <w:t xml:space="preserve"> сельского поселения, второй экземпляр передается в отдел районного казначейства управления финансов.</w:t>
      </w:r>
    </w:p>
    <w:p w:rsidR="00C15D8E" w:rsidRDefault="00C15D8E" w:rsidP="00C15D8E">
      <w:pPr>
        <w:rPr>
          <w:lang w:val="ru-RU"/>
        </w:rPr>
      </w:pPr>
    </w:p>
    <w:p w:rsidR="00C15D8E" w:rsidRDefault="00C15D8E">
      <w:pPr>
        <w:rPr>
          <w:lang w:val="ru-RU"/>
        </w:rPr>
      </w:pPr>
    </w:p>
    <w:p w:rsidR="00C15D8E" w:rsidRPr="001E2ACE" w:rsidRDefault="00C15D8E">
      <w:pPr>
        <w:rPr>
          <w:lang w:val="ru-RU"/>
        </w:rPr>
      </w:pPr>
    </w:p>
    <w:sectPr w:rsidR="00C15D8E" w:rsidRPr="001E2ACE" w:rsidSect="0010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F5A"/>
    <w:multiLevelType w:val="hybridMultilevel"/>
    <w:tmpl w:val="626063F0"/>
    <w:lvl w:ilvl="0" w:tplc="A474613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9963301"/>
    <w:multiLevelType w:val="hybridMultilevel"/>
    <w:tmpl w:val="CE005360"/>
    <w:lvl w:ilvl="0" w:tplc="3E082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E3940"/>
    <w:multiLevelType w:val="hybridMultilevel"/>
    <w:tmpl w:val="59AA6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C4F5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01DA7"/>
    <w:multiLevelType w:val="hybridMultilevel"/>
    <w:tmpl w:val="AAA8608C"/>
    <w:lvl w:ilvl="0" w:tplc="3E082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F"/>
    <w:rsid w:val="000E2624"/>
    <w:rsid w:val="00105918"/>
    <w:rsid w:val="00142C9F"/>
    <w:rsid w:val="001E2ACE"/>
    <w:rsid w:val="0057554F"/>
    <w:rsid w:val="005E4D47"/>
    <w:rsid w:val="00696A61"/>
    <w:rsid w:val="009B4327"/>
    <w:rsid w:val="009E252D"/>
    <w:rsid w:val="009F21DF"/>
    <w:rsid w:val="00A20B3A"/>
    <w:rsid w:val="00C15D8E"/>
    <w:rsid w:val="00D70449"/>
    <w:rsid w:val="00DD64EA"/>
    <w:rsid w:val="00E3795F"/>
    <w:rsid w:val="00E431B0"/>
    <w:rsid w:val="00F21D7D"/>
    <w:rsid w:val="00F5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DB34-1ECD-44FB-A343-6CB9E69E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ACE"/>
    <w:rPr>
      <w:b/>
      <w:bCs/>
      <w:lang w:val="ru-RU"/>
    </w:rPr>
  </w:style>
  <w:style w:type="character" w:customStyle="1" w:styleId="a4">
    <w:name w:val="Основной текст Знак"/>
    <w:basedOn w:val="a0"/>
    <w:link w:val="a3"/>
    <w:rsid w:val="001E2A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1E2ACE"/>
    <w:pPr>
      <w:jc w:val="center"/>
    </w:pPr>
    <w:rPr>
      <w:b/>
      <w:bCs/>
      <w:lang w:val="ru-RU"/>
    </w:rPr>
  </w:style>
  <w:style w:type="character" w:customStyle="1" w:styleId="20">
    <w:name w:val="Основной текст 2 Знак"/>
    <w:basedOn w:val="a0"/>
    <w:link w:val="2"/>
    <w:rsid w:val="001E2A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aeno">
    <w:name w:val="Oaeno"/>
    <w:basedOn w:val="a"/>
    <w:rsid w:val="00C15D8E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rsid w:val="00C1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C15D8E"/>
    <w:rPr>
      <w:rFonts w:ascii="Times New Roman" w:hAnsi="Times New Roman" w:cs="Times New Roman" w:hint="default"/>
      <w:spacing w:val="1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1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3%20&#1043;&#1054;&#1044;\&#1056;&#1040;&#1047;&#1053;&#1054;&#1045;\&#1041;&#1102;&#1076;&#1078;&#1077;&#1090;&#1085;&#1072;&#1103;%20&#1089;&#1084;&#1077;&#1090;&#1072;\&#1057;&#1052;&#1045;&#1058;&#1067;%202024%20&#1075;&#1086;&#1076;\&#1055;&#1086;&#1088;&#1103;&#1076;&#1086;&#1082;%20&#1087;&#1086;%20&#1089;&#1084;&#1077;&#1090;&#1072;&#1084;\&#1055;&#1088;&#1080;&#1083;&#1086;&#1078;&#1077;&#1085;&#1080;&#1077;%20&#1082;%20&#8470;%2067%20&#1041;&#1070;&#1044;&#1046;&#1045;&#1058;&#1053;&#1040;&#1071;%20&#1057;&#1052;&#1045;&#1058;&#1040;%20&#1055;&#1054;&#1056;&#1071;&#1044;&#1054;&#105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1E8790ABC17D19A6E3F74FDB4713459DE5649372C6D8982406EC73055FAD0A4A9270424F86EE6sE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96DA82EB9710A4D80B4362ED5F2EF89AE2BAD3A3B0492E0343F02D914A14B60DD7C4F8536E27C8IEZ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F96DA82EB9710A4D80B4362ED5F2EF89AE0BDD0A7B0492E0343F02D914A14B60DD7C4FA5267I2Z4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2023%20&#1043;&#1054;&#1044;\&#1056;&#1040;&#1047;&#1053;&#1054;&#1045;\&#1041;&#1102;&#1076;&#1078;&#1077;&#1090;&#1085;&#1072;&#1103;%20&#1089;&#1084;&#1077;&#1090;&#1072;\&#1057;&#1052;&#1045;&#1058;&#1067;%202024%20&#1075;&#1086;&#1076;\&#1055;&#1086;&#1088;&#1103;&#1076;&#1086;&#1082;%20&#1087;&#1086;%20&#1089;&#1084;&#1077;&#1090;&#1072;&#1084;\&#1055;&#1088;&#1080;&#1083;&#1086;&#1078;&#1077;&#1085;&#1080;&#1077;%20&#1082;%20&#8470;%2067%20&#1041;&#1070;&#1044;&#1046;&#1045;&#1058;&#1053;&#1040;&#1071;%20&#1057;&#1052;&#1045;&#1058;&#1040;%20&#1055;&#1054;&#1056;&#1071;&#1044;&#1054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</dc:creator>
  <cp:lastModifiedBy>Александр Викторович</cp:lastModifiedBy>
  <cp:revision>2</cp:revision>
  <dcterms:created xsi:type="dcterms:W3CDTF">2024-01-08T12:11:00Z</dcterms:created>
  <dcterms:modified xsi:type="dcterms:W3CDTF">2024-01-08T12:11:00Z</dcterms:modified>
</cp:coreProperties>
</file>