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D" w:rsidRPr="00DA1586" w:rsidRDefault="00500B2E" w:rsidP="00393E91">
      <w:pPr>
        <w:pStyle w:val="af1"/>
        <w:spacing w:before="48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DA1586" w:rsidRDefault="0059504D" w:rsidP="00393E91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393E91">
      <w:pPr>
        <w:jc w:val="center"/>
        <w:rPr>
          <w:sz w:val="26"/>
          <w:szCs w:val="26"/>
          <w:highlight w:val="yellow"/>
        </w:rPr>
      </w:pPr>
    </w:p>
    <w:p w:rsidR="0059504D" w:rsidRPr="003C3877" w:rsidRDefault="0059504D" w:rsidP="00E7045A">
      <w:pPr>
        <w:jc w:val="both"/>
        <w:rPr>
          <w:sz w:val="26"/>
          <w:szCs w:val="26"/>
        </w:rPr>
      </w:pPr>
      <w:r w:rsidRPr="009E2AE8">
        <w:rPr>
          <w:sz w:val="26"/>
          <w:szCs w:val="26"/>
        </w:rPr>
        <w:t xml:space="preserve"> </w:t>
      </w:r>
      <w:r w:rsidR="00036825">
        <w:rPr>
          <w:sz w:val="26"/>
          <w:szCs w:val="26"/>
        </w:rPr>
        <w:t>18</w:t>
      </w:r>
      <w:r w:rsidRPr="009E2AE8">
        <w:rPr>
          <w:sz w:val="26"/>
          <w:szCs w:val="26"/>
        </w:rPr>
        <w:t>.</w:t>
      </w:r>
      <w:r w:rsidR="002D1308">
        <w:rPr>
          <w:sz w:val="26"/>
          <w:szCs w:val="26"/>
        </w:rPr>
        <w:t>03.</w:t>
      </w:r>
      <w:r w:rsidR="002D1308" w:rsidRPr="002D1308">
        <w:rPr>
          <w:sz w:val="26"/>
          <w:szCs w:val="26"/>
        </w:rPr>
        <w:t>202</w:t>
      </w:r>
      <w:r w:rsidR="00036825">
        <w:rPr>
          <w:sz w:val="26"/>
          <w:szCs w:val="26"/>
        </w:rPr>
        <w:t>5</w:t>
      </w:r>
      <w:r w:rsidR="00E7045A" w:rsidRPr="002D1308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2D1308">
        <w:rPr>
          <w:sz w:val="26"/>
          <w:szCs w:val="26"/>
        </w:rPr>
        <w:t xml:space="preserve"> №</w:t>
      </w:r>
      <w:r w:rsidR="00036825">
        <w:rPr>
          <w:sz w:val="26"/>
          <w:szCs w:val="26"/>
        </w:rPr>
        <w:t xml:space="preserve"> 17</w:t>
      </w:r>
    </w:p>
    <w:p w:rsidR="00DF2688" w:rsidRPr="00DF2688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F2688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C34A0A" w:rsidRPr="00E72D3B" w:rsidRDefault="0059504D" w:rsidP="00577094">
      <w:pPr>
        <w:jc w:val="center"/>
        <w:rPr>
          <w:b/>
          <w:bCs/>
        </w:rPr>
      </w:pPr>
      <w:r w:rsidRPr="00E72D3B">
        <w:rPr>
          <w:b/>
        </w:rPr>
        <w:t>О</w:t>
      </w:r>
      <w:r w:rsidR="00C34A0A" w:rsidRPr="00E72D3B">
        <w:rPr>
          <w:b/>
        </w:rPr>
        <w:t xml:space="preserve">б утверждении годового отчета </w:t>
      </w:r>
      <w:r w:rsidRPr="00E72D3B">
        <w:rPr>
          <w:b/>
        </w:rPr>
        <w:t xml:space="preserve"> </w:t>
      </w:r>
      <w:r w:rsidR="00443F71" w:rsidRPr="00E72D3B">
        <w:rPr>
          <w:b/>
        </w:rPr>
        <w:t>о ходе реализации и оценке эффективности реализации</w:t>
      </w:r>
      <w:r w:rsidR="00443F71" w:rsidRPr="00E72D3B">
        <w:rPr>
          <w:b/>
          <w:bCs/>
        </w:rPr>
        <w:t xml:space="preserve"> </w:t>
      </w:r>
      <w:r w:rsidR="00C34A0A" w:rsidRPr="00E72D3B">
        <w:rPr>
          <w:b/>
          <w:bCs/>
        </w:rPr>
        <w:t xml:space="preserve">муниципальной программы  </w:t>
      </w:r>
      <w:r w:rsidR="00577094" w:rsidRPr="00E72D3B">
        <w:rPr>
          <w:b/>
          <w:bCs/>
        </w:rPr>
        <w:t xml:space="preserve">«Развитие коммунальной и жилищной инфраструктуры на территории Байсинского сельского поселения Уржумского района Кировской области </w:t>
      </w:r>
      <w:r w:rsidR="00036825">
        <w:rPr>
          <w:b/>
          <w:bCs/>
        </w:rPr>
        <w:t>на 2024-2026</w:t>
      </w:r>
      <w:r w:rsidR="00577094" w:rsidRPr="00E72D3B">
        <w:rPr>
          <w:b/>
          <w:bCs/>
        </w:rPr>
        <w:t xml:space="preserve"> годы» </w:t>
      </w:r>
      <w:r w:rsidR="00036825">
        <w:rPr>
          <w:b/>
          <w:bCs/>
        </w:rPr>
        <w:t>за 2024</w:t>
      </w:r>
      <w:r w:rsidR="00C34A0A" w:rsidRPr="00E72D3B">
        <w:rPr>
          <w:b/>
          <w:bCs/>
        </w:rPr>
        <w:t xml:space="preserve"> год</w:t>
      </w:r>
    </w:p>
    <w:p w:rsidR="0059504D" w:rsidRPr="00E72D3B" w:rsidRDefault="0059504D" w:rsidP="00EB546E">
      <w:pPr>
        <w:spacing w:after="480"/>
        <w:jc w:val="center"/>
      </w:pPr>
    </w:p>
    <w:p w:rsidR="0059504D" w:rsidRPr="00316B60" w:rsidRDefault="0059504D" w:rsidP="00E40F8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316B60">
        <w:t xml:space="preserve">В соответствии </w:t>
      </w:r>
      <w:r w:rsidR="009528A3" w:rsidRPr="00316B60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Pr="00316B60">
        <w:rPr>
          <w:rFonts w:cs="Times New Roman"/>
        </w:rPr>
        <w:t xml:space="preserve"> </w:t>
      </w:r>
      <w:r w:rsidRPr="00316B60">
        <w:t xml:space="preserve">администрация </w:t>
      </w:r>
      <w:r w:rsidR="00F72E0B" w:rsidRPr="00316B60">
        <w:t>Байсинского</w:t>
      </w:r>
      <w:r w:rsidRPr="00316B60">
        <w:t xml:space="preserve"> сельского поселения Уржумского района Кировской области  ПОСТАНОВЛЯЕТ:</w:t>
      </w:r>
    </w:p>
    <w:p w:rsidR="0059504D" w:rsidRPr="00316B60" w:rsidRDefault="0059504D" w:rsidP="001D6A88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16B60">
        <w:t xml:space="preserve">Утвердить </w:t>
      </w:r>
      <w:r w:rsidR="00443F71" w:rsidRPr="00316B60">
        <w:t xml:space="preserve">годовой отчет </w:t>
      </w:r>
      <w:r w:rsidR="00410C8E" w:rsidRPr="00316B60">
        <w:t>о ходе реализации и оценке эффективности реализации</w:t>
      </w:r>
      <w:r w:rsidR="00410C8E" w:rsidRPr="00316B60">
        <w:rPr>
          <w:bCs/>
        </w:rPr>
        <w:t xml:space="preserve"> муниципальной программы  </w:t>
      </w:r>
      <w:r w:rsidR="00410C8E" w:rsidRPr="00316B60">
        <w:rPr>
          <w:rStyle w:val="FontStyle14"/>
        </w:rPr>
        <w:t>«</w:t>
      </w:r>
      <w:r w:rsidR="00577094" w:rsidRPr="00316B60">
        <w:rPr>
          <w:bCs/>
        </w:rPr>
        <w:t>Развитие коммунальной и жилищной инфраструктуры на территории</w:t>
      </w:r>
      <w:r w:rsidR="00410C8E" w:rsidRPr="00316B60">
        <w:rPr>
          <w:bCs/>
        </w:rPr>
        <w:t xml:space="preserve"> Байсинского сельского поселения Уржумского </w:t>
      </w:r>
      <w:r w:rsidR="00316B60" w:rsidRPr="00316B60">
        <w:rPr>
          <w:bCs/>
        </w:rPr>
        <w:t>района Кировской области на 2024-2026 годы» за 2024</w:t>
      </w:r>
      <w:r w:rsidR="00410C8E" w:rsidRPr="00316B60">
        <w:rPr>
          <w:bCs/>
        </w:rPr>
        <w:t xml:space="preserve"> год.</w:t>
      </w:r>
    </w:p>
    <w:p w:rsidR="00582AE3" w:rsidRPr="00316B60" w:rsidRDefault="00582AE3" w:rsidP="00B3163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811"/>
        <w:jc w:val="both"/>
      </w:pPr>
      <w:r w:rsidRPr="00316B60">
        <w:t>Настоящее постановление подлежит размещению в информационно-телекоммуникационной сети «Интернет» на официальном сайте муниципального образования Байсинское сельское поселение Уржумского района Кировской области.</w:t>
      </w:r>
    </w:p>
    <w:p w:rsidR="001D6A88" w:rsidRPr="00316B60" w:rsidRDefault="009620C7" w:rsidP="009620C7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16B60">
        <w:t xml:space="preserve">Настоящее постановление вступает в силу с </w:t>
      </w:r>
      <w:r w:rsidR="003C3877" w:rsidRPr="00316B60">
        <w:t>момента подписания</w:t>
      </w:r>
      <w:r w:rsidRPr="00316B60">
        <w:t>.</w:t>
      </w:r>
    </w:p>
    <w:p w:rsidR="009620C7" w:rsidRPr="00316B60" w:rsidRDefault="009620C7" w:rsidP="009620C7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16B60">
        <w:t>Контроль за исполнением постановления оставляю за собой.</w:t>
      </w:r>
    </w:p>
    <w:p w:rsidR="004B3C10" w:rsidRPr="00316B60" w:rsidRDefault="004B3C10" w:rsidP="004B3C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4B3C10" w:rsidRPr="00036825" w:rsidRDefault="004B3C10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001C69" w:rsidRPr="00036825" w:rsidTr="004F24CE">
        <w:tc>
          <w:tcPr>
            <w:tcW w:w="4926" w:type="dxa"/>
          </w:tcPr>
          <w:p w:rsidR="00001C69" w:rsidRPr="00316B60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316B60">
              <w:rPr>
                <w:rFonts w:cs="Tahoma"/>
                <w:spacing w:val="-1"/>
                <w:kern w:val="1"/>
              </w:rPr>
              <w:t>СОГЛАСОВАНО</w:t>
            </w:r>
          </w:p>
          <w:p w:rsidR="00001C69" w:rsidRPr="00316B60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316B60">
              <w:rPr>
                <w:rFonts w:cs="Tahoma"/>
                <w:spacing w:val="-1"/>
                <w:kern w:val="1"/>
              </w:rPr>
              <w:t>Глава администрации Байсинского</w:t>
            </w:r>
          </w:p>
          <w:p w:rsidR="00001C69" w:rsidRPr="00316B60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316B60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316B60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316B60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Pr="00316B60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316B60">
              <w:rPr>
                <w:rFonts w:cs="Tahoma"/>
                <w:spacing w:val="-1"/>
                <w:kern w:val="1"/>
              </w:rPr>
              <w:t>__________________ В.В. Васильева</w:t>
            </w:r>
          </w:p>
        </w:tc>
      </w:tr>
    </w:tbl>
    <w:p w:rsidR="004B3C10" w:rsidRPr="00036825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A14505" w:rsidRPr="00C74D01" w:rsidRDefault="00A14505" w:rsidP="00A14505">
      <w:pPr>
        <w:jc w:val="center"/>
      </w:pPr>
      <w:r w:rsidRPr="00C74D01">
        <w:t>ГОДОВОЙ ОТЧЕТ</w:t>
      </w:r>
    </w:p>
    <w:p w:rsidR="00A14505" w:rsidRPr="00C74D01" w:rsidRDefault="00A14505" w:rsidP="00A14505">
      <w:pPr>
        <w:jc w:val="center"/>
      </w:pPr>
      <w:r w:rsidRPr="00C74D01">
        <w:t>о ходе реализации муниципальной программы «Развитие</w:t>
      </w:r>
    </w:p>
    <w:p w:rsidR="00A14505" w:rsidRPr="00C74D01" w:rsidRDefault="00A14505" w:rsidP="00A14505">
      <w:pPr>
        <w:jc w:val="center"/>
      </w:pPr>
      <w:r w:rsidRPr="00C74D01">
        <w:t>коммунальной и жилищной инфраструктуры на территории Байсинского</w:t>
      </w:r>
    </w:p>
    <w:p w:rsidR="00A14505" w:rsidRPr="00C74D01" w:rsidRDefault="00A14505" w:rsidP="00A14505">
      <w:pPr>
        <w:jc w:val="center"/>
      </w:pPr>
      <w:r w:rsidRPr="00C74D01">
        <w:t xml:space="preserve">сельского поселения Уржумского </w:t>
      </w:r>
      <w:r w:rsidR="00C74D01" w:rsidRPr="00C74D01">
        <w:t>района Кировской области на 2024-2026</w:t>
      </w:r>
    </w:p>
    <w:p w:rsidR="0059504D" w:rsidRPr="00C74D01" w:rsidRDefault="00C74D01" w:rsidP="00A14505">
      <w:pPr>
        <w:jc w:val="center"/>
      </w:pPr>
      <w:r w:rsidRPr="00C74D01">
        <w:t>годы» за 2024</w:t>
      </w:r>
      <w:r w:rsidR="00A14505" w:rsidRPr="00C74D01">
        <w:t xml:space="preserve"> год</w:t>
      </w:r>
    </w:p>
    <w:p w:rsidR="0059504D" w:rsidRPr="00C74D01" w:rsidRDefault="0059504D" w:rsidP="0090753F"/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C845A8" w:rsidRPr="00036825" w:rsidRDefault="00C845A8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r w:rsidRPr="00C74D01"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Pr="00C74D01" w:rsidRDefault="005C476C" w:rsidP="005C476C">
            <w:r w:rsidRPr="00C74D01">
              <w:t>МУ администрации Байсинского</w:t>
            </w:r>
          </w:p>
          <w:p w:rsidR="005C476C" w:rsidRPr="00C74D01" w:rsidRDefault="005C476C" w:rsidP="005C476C">
            <w:r w:rsidRPr="00C74D01">
              <w:t xml:space="preserve">сельского поселения Уржумского </w:t>
            </w:r>
          </w:p>
          <w:p w:rsidR="005C476C" w:rsidRPr="00C74D01" w:rsidRDefault="005C476C" w:rsidP="005C476C">
            <w:r w:rsidRPr="00C74D01">
              <w:t>района Кировской области</w:t>
            </w:r>
          </w:p>
        </w:tc>
      </w:tr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C74D01" w:rsidRDefault="005C476C" w:rsidP="00DB2F3A">
            <w:pPr>
              <w:snapToGrid w:val="0"/>
            </w:pPr>
          </w:p>
        </w:tc>
      </w:tr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r w:rsidRPr="00C74D01"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Pr="00C74D01" w:rsidRDefault="005C476C" w:rsidP="00DB2F3A">
            <w:r w:rsidRPr="00C74D01">
              <w:t>202</w:t>
            </w:r>
            <w:r w:rsidR="00C74D01" w:rsidRPr="00C74D01">
              <w:t>4</w:t>
            </w:r>
          </w:p>
        </w:tc>
      </w:tr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C74D01" w:rsidRDefault="005C476C" w:rsidP="00DB2F3A">
            <w:pPr>
              <w:snapToGrid w:val="0"/>
            </w:pPr>
          </w:p>
        </w:tc>
      </w:tr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r w:rsidRPr="00C74D01"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Pr="00C74D01" w:rsidRDefault="00886ABF" w:rsidP="00DB2F3A">
            <w:r w:rsidRPr="00C74D01">
              <w:t>Февраль</w:t>
            </w:r>
            <w:r w:rsidR="00C74D01" w:rsidRPr="00C74D01">
              <w:t xml:space="preserve"> 2025</w:t>
            </w:r>
            <w:r w:rsidRPr="00C74D01">
              <w:t xml:space="preserve"> г.</w:t>
            </w:r>
          </w:p>
        </w:tc>
      </w:tr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C74D01" w:rsidRDefault="005C476C" w:rsidP="00DB2F3A">
            <w:pPr>
              <w:snapToGrid w:val="0"/>
            </w:pPr>
          </w:p>
        </w:tc>
      </w:tr>
      <w:tr w:rsidR="005C476C" w:rsidRPr="00036825" w:rsidTr="00C845A8">
        <w:tc>
          <w:tcPr>
            <w:tcW w:w="4785" w:type="dxa"/>
            <w:shd w:val="clear" w:color="auto" w:fill="auto"/>
          </w:tcPr>
          <w:p w:rsidR="005C476C" w:rsidRPr="00C74D01" w:rsidRDefault="005C476C" w:rsidP="00DB2F3A">
            <w:pPr>
              <w:rPr>
                <w:color w:val="0D0D0D"/>
              </w:rPr>
            </w:pPr>
            <w:r w:rsidRPr="00C74D01"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Pr="00C74D01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C74D01"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Pr="00C74D01" w:rsidRDefault="00157627" w:rsidP="00DB2F3A">
            <w:pPr>
              <w:pStyle w:val="ConsPlusCell"/>
              <w:rPr>
                <w:sz w:val="28"/>
                <w:szCs w:val="28"/>
              </w:rPr>
            </w:pPr>
            <w:r w:rsidRPr="00C74D01"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Pr="00C74D01" w:rsidRDefault="005C476C" w:rsidP="00157627">
            <w:pPr>
              <w:pStyle w:val="ConsPlusCell"/>
            </w:pPr>
            <w:r w:rsidRPr="00C74D01">
              <w:rPr>
                <w:sz w:val="28"/>
                <w:szCs w:val="28"/>
              </w:rPr>
              <w:t xml:space="preserve">тел. </w:t>
            </w:r>
            <w:r w:rsidR="00157627" w:rsidRPr="00C74D01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036825" w:rsidRDefault="0059504D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59504D" w:rsidRPr="00036825" w:rsidRDefault="0059504D" w:rsidP="0090753F">
      <w:pPr>
        <w:rPr>
          <w:highlight w:val="yellow"/>
        </w:rPr>
      </w:pPr>
    </w:p>
    <w:p w:rsidR="00BA6936" w:rsidRPr="00894256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894256">
        <w:rPr>
          <w:b/>
        </w:rPr>
        <w:lastRenderedPageBreak/>
        <w:t>Анализ  факторов,  повлиявших  на  ход  реализации</w:t>
      </w:r>
      <w:r w:rsidR="001A24F6" w:rsidRPr="00894256">
        <w:rPr>
          <w:b/>
        </w:rPr>
        <w:t xml:space="preserve"> </w:t>
      </w:r>
      <w:r w:rsidR="008F0FD5" w:rsidRPr="00894256">
        <w:rPr>
          <w:b/>
        </w:rPr>
        <w:t>муниципальной программы</w:t>
      </w:r>
    </w:p>
    <w:p w:rsidR="00584063" w:rsidRPr="00894256" w:rsidRDefault="00584063" w:rsidP="00584063">
      <w:pPr>
        <w:pStyle w:val="af0"/>
        <w:rPr>
          <w:b/>
        </w:rPr>
      </w:pPr>
    </w:p>
    <w:p w:rsidR="00BA6936" w:rsidRPr="00894256" w:rsidRDefault="00894256" w:rsidP="0050131A">
      <w:pPr>
        <w:ind w:firstLine="567"/>
        <w:jc w:val="both"/>
      </w:pPr>
      <w:r w:rsidRPr="00894256">
        <w:t>Муниципальная программа в 2024</w:t>
      </w:r>
      <w:r w:rsidR="00BA6936" w:rsidRPr="00894256">
        <w:t xml:space="preserve">  году выполнялась в соответствии с планом  её  реализации</w:t>
      </w:r>
      <w:r w:rsidR="00A74580" w:rsidRPr="00894256">
        <w:t xml:space="preserve">.  </w:t>
      </w:r>
    </w:p>
    <w:p w:rsidR="004D0B07" w:rsidRPr="00894256" w:rsidRDefault="004D0B07" w:rsidP="00A74580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894256">
        <w:rPr>
          <w:rFonts w:cs="Times New Roman"/>
          <w:lang w:eastAsia="ru-RU"/>
        </w:rPr>
        <w:t>Основным фактором, повлиявшим на ход реализаци</w:t>
      </w:r>
      <w:r w:rsidR="00894256" w:rsidRPr="00894256">
        <w:rPr>
          <w:rFonts w:cs="Times New Roman"/>
          <w:lang w:eastAsia="ru-RU"/>
        </w:rPr>
        <w:t>и муниципальной программы в 2024</w:t>
      </w:r>
      <w:r w:rsidRPr="00894256">
        <w:rPr>
          <w:rFonts w:cs="Times New Roman"/>
          <w:lang w:eastAsia="ru-RU"/>
        </w:rPr>
        <w:t xml:space="preserve"> году, является своевременное поступление </w:t>
      </w:r>
      <w:r w:rsidR="00A74580" w:rsidRPr="00894256">
        <w:rPr>
          <w:rFonts w:cs="Times New Roman"/>
          <w:lang w:eastAsia="ru-RU"/>
        </w:rPr>
        <w:t xml:space="preserve">доходов  от  уплаты  акцизов  и межбюджетных трансфертов из </w:t>
      </w:r>
      <w:r w:rsidR="00C22604" w:rsidRPr="00894256">
        <w:rPr>
          <w:rFonts w:cs="Times New Roman"/>
          <w:lang w:eastAsia="ru-RU"/>
        </w:rPr>
        <w:t>областного</w:t>
      </w:r>
      <w:r w:rsidR="00442481" w:rsidRPr="00894256">
        <w:rPr>
          <w:rFonts w:cs="Times New Roman"/>
          <w:lang w:eastAsia="ru-RU"/>
        </w:rPr>
        <w:t xml:space="preserve"> </w:t>
      </w:r>
      <w:r w:rsidR="00C22604" w:rsidRPr="00894256">
        <w:rPr>
          <w:rFonts w:cs="Times New Roman"/>
          <w:lang w:eastAsia="ru-RU"/>
        </w:rPr>
        <w:t>бюджета</w:t>
      </w:r>
      <w:r w:rsidR="00A74580" w:rsidRPr="00894256">
        <w:rPr>
          <w:rFonts w:cs="Times New Roman"/>
          <w:lang w:eastAsia="ru-RU"/>
        </w:rPr>
        <w:t>,</w:t>
      </w:r>
      <w:r w:rsidRPr="00894256">
        <w:rPr>
          <w:rFonts w:cs="Times New Roman"/>
          <w:lang w:eastAsia="ru-RU"/>
        </w:rPr>
        <w:t xml:space="preserve"> за счет</w:t>
      </w:r>
      <w:r w:rsidR="00A74580" w:rsidRPr="00894256">
        <w:rPr>
          <w:rFonts w:cs="Times New Roman"/>
          <w:lang w:eastAsia="ru-RU"/>
        </w:rPr>
        <w:t xml:space="preserve"> </w:t>
      </w:r>
      <w:r w:rsidRPr="00894256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894256">
        <w:rPr>
          <w:rFonts w:cs="Times New Roman"/>
          <w:lang w:eastAsia="ru-RU"/>
        </w:rPr>
        <w:t xml:space="preserve"> </w:t>
      </w:r>
      <w:r w:rsidRPr="00894256">
        <w:rPr>
          <w:rFonts w:cs="Times New Roman"/>
          <w:lang w:eastAsia="ru-RU"/>
        </w:rPr>
        <w:t xml:space="preserve">что позволило выполнить мероприятия муниципальной программы </w:t>
      </w:r>
      <w:r w:rsidR="00A74580" w:rsidRPr="00894256">
        <w:rPr>
          <w:rFonts w:cs="Times New Roman"/>
          <w:lang w:eastAsia="ru-RU"/>
        </w:rPr>
        <w:t xml:space="preserve">на </w:t>
      </w:r>
      <w:r w:rsidR="00894256" w:rsidRPr="00894256">
        <w:rPr>
          <w:rFonts w:cs="Times New Roman"/>
          <w:lang w:eastAsia="ru-RU"/>
        </w:rPr>
        <w:t>99,6</w:t>
      </w:r>
      <w:r w:rsidR="00A74580" w:rsidRPr="00894256">
        <w:rPr>
          <w:rFonts w:cs="Times New Roman"/>
          <w:lang w:eastAsia="ru-RU"/>
        </w:rPr>
        <w:t>%.</w:t>
      </w:r>
    </w:p>
    <w:p w:rsidR="00BA6936" w:rsidRPr="00894256" w:rsidRDefault="00BA6936" w:rsidP="004D0B07">
      <w:pPr>
        <w:jc w:val="both"/>
        <w:rPr>
          <w:rFonts w:cs="Times New Roman"/>
        </w:rPr>
      </w:pPr>
    </w:p>
    <w:p w:rsidR="008F0FD5" w:rsidRPr="00894256" w:rsidRDefault="008F0FD5" w:rsidP="008F0FD5">
      <w:pPr>
        <w:jc w:val="center"/>
        <w:rPr>
          <w:b/>
        </w:rPr>
      </w:pPr>
      <w:r w:rsidRPr="00894256">
        <w:rPr>
          <w:b/>
        </w:rPr>
        <w:t>2. Информация об исполнении плана реализации муниципальной</w:t>
      </w:r>
    </w:p>
    <w:p w:rsidR="00BA6936" w:rsidRPr="00894256" w:rsidRDefault="008F0FD5" w:rsidP="008F0FD5">
      <w:pPr>
        <w:jc w:val="center"/>
        <w:rPr>
          <w:b/>
        </w:rPr>
      </w:pPr>
      <w:r w:rsidRPr="00894256">
        <w:rPr>
          <w:b/>
        </w:rPr>
        <w:t>программы</w:t>
      </w:r>
    </w:p>
    <w:p w:rsidR="00BA6936" w:rsidRPr="00036825" w:rsidRDefault="00BA6936" w:rsidP="0090753F">
      <w:pPr>
        <w:rPr>
          <w:highlight w:val="yellow"/>
        </w:rPr>
      </w:pPr>
    </w:p>
    <w:p w:rsidR="00C22604" w:rsidRPr="00894256" w:rsidRDefault="00C22604" w:rsidP="00C22604">
      <w:pPr>
        <w:ind w:firstLine="567"/>
        <w:jc w:val="both"/>
      </w:pPr>
      <w:r w:rsidRPr="00894256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AE3EDC" w:rsidRDefault="00C22604" w:rsidP="00107018">
      <w:pPr>
        <w:ind w:firstLine="567"/>
        <w:jc w:val="both"/>
      </w:pPr>
      <w:r w:rsidRPr="00894256">
        <w:t xml:space="preserve">Фактические  расходы  на  реализацию  программы  в  отчетном финансовом  году  составили  </w:t>
      </w:r>
      <w:r w:rsidR="00894256" w:rsidRPr="00894256">
        <w:t>726,05</w:t>
      </w:r>
      <w:r w:rsidRPr="00894256">
        <w:t xml:space="preserve">  </w:t>
      </w:r>
      <w:r w:rsidR="00107018" w:rsidRPr="00894256">
        <w:t xml:space="preserve">тыс. </w:t>
      </w:r>
      <w:r w:rsidR="003C3877" w:rsidRPr="00894256">
        <w:t xml:space="preserve">рублей,  или  на  </w:t>
      </w:r>
      <w:r w:rsidR="00894256" w:rsidRPr="00894256">
        <w:t>99,6</w:t>
      </w:r>
      <w:r w:rsidRPr="00894256">
        <w:t xml:space="preserve">  %  от </w:t>
      </w:r>
      <w:r w:rsidRPr="00AE3EDC">
        <w:t>запланированного объема финансирования, в том числе:</w:t>
      </w:r>
    </w:p>
    <w:p w:rsidR="00C22604" w:rsidRPr="00AE3EDC" w:rsidRDefault="00107018" w:rsidP="00C22604">
      <w:pPr>
        <w:jc w:val="both"/>
      </w:pPr>
      <w:r w:rsidRPr="00AE3EDC">
        <w:t xml:space="preserve">- </w:t>
      </w:r>
      <w:r w:rsidR="00C22604" w:rsidRPr="00AE3EDC">
        <w:t xml:space="preserve">за  счет  средств  местного  бюджета  –  </w:t>
      </w:r>
      <w:r w:rsidR="00AE3EDC" w:rsidRPr="00AE3EDC">
        <w:t>563,25</w:t>
      </w:r>
      <w:r w:rsidRPr="00AE3EDC">
        <w:t xml:space="preserve"> тыс.</w:t>
      </w:r>
      <w:r w:rsidR="00C22604" w:rsidRPr="00AE3EDC">
        <w:t xml:space="preserve">  рублей</w:t>
      </w:r>
      <w:r w:rsidR="00AE3EDC" w:rsidRPr="00AE3EDC">
        <w:t xml:space="preserve">  (99,48</w:t>
      </w:r>
      <w:r w:rsidR="00C22604" w:rsidRPr="00AE3EDC">
        <w:t xml:space="preserve">  %  от </w:t>
      </w:r>
    </w:p>
    <w:p w:rsidR="00C22604" w:rsidRPr="00AE3EDC" w:rsidRDefault="00C22604" w:rsidP="00C22604">
      <w:pPr>
        <w:jc w:val="both"/>
      </w:pPr>
      <w:r w:rsidRPr="00AE3EDC">
        <w:t>плана);</w:t>
      </w:r>
    </w:p>
    <w:p w:rsidR="00C22604" w:rsidRPr="00AE3EDC" w:rsidRDefault="00107018" w:rsidP="00C22604">
      <w:pPr>
        <w:jc w:val="both"/>
      </w:pPr>
      <w:r w:rsidRPr="00AE3EDC">
        <w:t>- за счет средств областного бюджета –</w:t>
      </w:r>
      <w:r w:rsidR="00840769" w:rsidRPr="00AE3EDC">
        <w:t>1</w:t>
      </w:r>
      <w:r w:rsidR="00AE3EDC" w:rsidRPr="00AE3EDC">
        <w:t>6</w:t>
      </w:r>
      <w:r w:rsidR="00840769" w:rsidRPr="00AE3EDC">
        <w:t>2,8</w:t>
      </w:r>
      <w:r w:rsidRPr="00AE3EDC">
        <w:t xml:space="preserve"> тыс. </w:t>
      </w:r>
      <w:r w:rsidR="00C22604" w:rsidRPr="00AE3EDC">
        <w:t xml:space="preserve"> рублей</w:t>
      </w:r>
      <w:r w:rsidRPr="00AE3EDC">
        <w:t xml:space="preserve"> (100% от плана)</w:t>
      </w:r>
      <w:r w:rsidR="00C22604" w:rsidRPr="00AE3EDC">
        <w:t xml:space="preserve">. </w:t>
      </w:r>
    </w:p>
    <w:p w:rsidR="00BA6936" w:rsidRPr="00AE3EDC" w:rsidRDefault="00C22604" w:rsidP="00C22604">
      <w:pPr>
        <w:jc w:val="both"/>
      </w:pPr>
      <w:r w:rsidRPr="00AE3EDC">
        <w:t xml:space="preserve">Отчет  об  исполнении  плана  реализации  муниципальной  программы </w:t>
      </w:r>
      <w:r w:rsidR="00C24057" w:rsidRPr="00AE3EDC">
        <w:t>представлен в приложении №1 к отчету о ходе реализации муниципальной программы.</w:t>
      </w:r>
    </w:p>
    <w:p w:rsidR="00BA6936" w:rsidRPr="00036825" w:rsidRDefault="00BA6936" w:rsidP="00C22604">
      <w:pPr>
        <w:jc w:val="both"/>
        <w:rPr>
          <w:highlight w:val="yellow"/>
        </w:rPr>
      </w:pPr>
    </w:p>
    <w:p w:rsidR="00BA6936" w:rsidRPr="003243E0" w:rsidRDefault="00BA6936" w:rsidP="00C22604">
      <w:pPr>
        <w:jc w:val="both"/>
      </w:pPr>
    </w:p>
    <w:p w:rsidR="00991C09" w:rsidRPr="003243E0" w:rsidRDefault="00991C09" w:rsidP="00991C09">
      <w:pPr>
        <w:jc w:val="center"/>
        <w:rPr>
          <w:b/>
        </w:rPr>
      </w:pPr>
      <w:r w:rsidRPr="003243E0">
        <w:rPr>
          <w:b/>
        </w:rPr>
        <w:t>3.  Сведения  о  достижении  целевых  показателей  эффективности</w:t>
      </w:r>
    </w:p>
    <w:p w:rsidR="00991C09" w:rsidRPr="003243E0" w:rsidRDefault="00991C09" w:rsidP="00991C09">
      <w:pPr>
        <w:jc w:val="center"/>
        <w:rPr>
          <w:b/>
        </w:rPr>
      </w:pPr>
      <w:r w:rsidRPr="003243E0">
        <w:rPr>
          <w:b/>
        </w:rPr>
        <w:t>реализации муниципальной программы</w:t>
      </w:r>
    </w:p>
    <w:p w:rsidR="00991C09" w:rsidRPr="003243E0" w:rsidRDefault="00991C09" w:rsidP="00991C09">
      <w:pPr>
        <w:jc w:val="center"/>
        <w:rPr>
          <w:b/>
        </w:rPr>
      </w:pPr>
    </w:p>
    <w:p w:rsidR="00991C09" w:rsidRPr="003243E0" w:rsidRDefault="00991C09" w:rsidP="004D04F4">
      <w:pPr>
        <w:ind w:firstLine="426"/>
      </w:pPr>
      <w:r w:rsidRPr="003243E0"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Pr="00036825" w:rsidRDefault="00BA6936" w:rsidP="0090753F">
      <w:pPr>
        <w:rPr>
          <w:highlight w:val="yellow"/>
        </w:rPr>
      </w:pPr>
    </w:p>
    <w:p w:rsidR="00BA6936" w:rsidRPr="00036825" w:rsidRDefault="00BA6936" w:rsidP="0090753F">
      <w:pPr>
        <w:rPr>
          <w:highlight w:val="yellow"/>
        </w:rPr>
      </w:pPr>
    </w:p>
    <w:p w:rsidR="008F601A" w:rsidRPr="003243E0" w:rsidRDefault="008F601A" w:rsidP="008F601A">
      <w:pPr>
        <w:jc w:val="center"/>
        <w:rPr>
          <w:b/>
        </w:rPr>
      </w:pPr>
      <w:r w:rsidRPr="003243E0">
        <w:rPr>
          <w:b/>
        </w:rPr>
        <w:t>4.  Информация  о  внесенных  ответственным  исполнителем</w:t>
      </w:r>
    </w:p>
    <w:p w:rsidR="008F601A" w:rsidRPr="003243E0" w:rsidRDefault="008F601A" w:rsidP="008F601A">
      <w:pPr>
        <w:jc w:val="center"/>
        <w:rPr>
          <w:b/>
        </w:rPr>
      </w:pPr>
      <w:r w:rsidRPr="003243E0">
        <w:rPr>
          <w:b/>
        </w:rPr>
        <w:t>изменениях в муниципальную программу</w:t>
      </w:r>
    </w:p>
    <w:p w:rsidR="008F601A" w:rsidRPr="003243E0" w:rsidRDefault="008F601A" w:rsidP="00FB5577">
      <w:pPr>
        <w:ind w:firstLine="426"/>
        <w:jc w:val="both"/>
      </w:pPr>
      <w:r w:rsidRPr="003243E0">
        <w:t xml:space="preserve">В  муниципальную  программу  в  течение  отчетного  финансового  года </w:t>
      </w:r>
    </w:p>
    <w:p w:rsidR="008F601A" w:rsidRPr="003243E0" w:rsidRDefault="008F601A" w:rsidP="00FB5577">
      <w:pPr>
        <w:jc w:val="both"/>
      </w:pPr>
      <w:r w:rsidRPr="003243E0">
        <w:t xml:space="preserve">было  внесено  3  изменения.  Причины  внесения  изменений  отражены  в </w:t>
      </w:r>
    </w:p>
    <w:p w:rsidR="00FB5577" w:rsidRPr="003243E0" w:rsidRDefault="00FB5577" w:rsidP="00FB5577">
      <w:pPr>
        <w:jc w:val="both"/>
      </w:pPr>
      <w:r w:rsidRPr="003243E0">
        <w:t>приложении №3 к отчету о ходе реализации муниципальной программы.</w:t>
      </w:r>
    </w:p>
    <w:p w:rsidR="00BA6936" w:rsidRPr="003243E0" w:rsidRDefault="00BA6936" w:rsidP="00FB5577">
      <w:pPr>
        <w:jc w:val="both"/>
      </w:pPr>
    </w:p>
    <w:p w:rsidR="0059504D" w:rsidRPr="003243E0" w:rsidRDefault="0059504D" w:rsidP="0090753F"/>
    <w:p w:rsidR="00504B5F" w:rsidRPr="003243E0" w:rsidRDefault="0059504D" w:rsidP="00504B5F">
      <w:r w:rsidRPr="003243E0">
        <w:t xml:space="preserve">                                                               </w:t>
      </w:r>
    </w:p>
    <w:p w:rsidR="00504B5F" w:rsidRPr="003243E0" w:rsidRDefault="0059504D" w:rsidP="00504B5F">
      <w:r w:rsidRPr="003243E0">
        <w:tab/>
      </w:r>
    </w:p>
    <w:p w:rsidR="00504B5F" w:rsidRPr="003243E0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743E70" w:rsidRPr="00395877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395877">
        <w:rPr>
          <w:b/>
        </w:rPr>
        <w:lastRenderedPageBreak/>
        <w:t>5. Оценка эффективности реализации муниципальной программы</w:t>
      </w:r>
    </w:p>
    <w:p w:rsidR="00743E70" w:rsidRPr="00395877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395877">
        <w:rPr>
          <w:b/>
        </w:rPr>
        <w:t>в  соответствии  с  методикой  оценки   эффективности,  определенной муниципальной программы</w:t>
      </w:r>
    </w:p>
    <w:p w:rsidR="00743E70" w:rsidRPr="00395877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395877">
        <w:t xml:space="preserve">Оценка  достижения  запланированных  количественных  значений </w:t>
      </w:r>
    </w:p>
    <w:p w:rsidR="00743E70" w:rsidRPr="00395877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395877">
        <w:t xml:space="preserve">целевых  показателей эффективности реализации  муниципальной  программы </w:t>
      </w:r>
    </w:p>
    <w:p w:rsidR="00743E70" w:rsidRPr="00395877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395877">
        <w:t xml:space="preserve">осуществлена  путем  сопоставления  фактически  достигнутых  и  плановых </w:t>
      </w:r>
    </w:p>
    <w:p w:rsidR="00743E70" w:rsidRPr="00395877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395877">
        <w:t xml:space="preserve">значений показателей эффективности реализации муниципальной программы </w:t>
      </w:r>
    </w:p>
    <w:p w:rsidR="00743E70" w:rsidRPr="00395877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395877"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/>
      </w:tblPr>
      <w:tblGrid>
        <w:gridCol w:w="978"/>
        <w:gridCol w:w="2576"/>
      </w:tblGrid>
      <w:tr w:rsidR="002513B3" w:rsidRPr="00395877" w:rsidTr="002F5383">
        <w:trPr>
          <w:trHeight w:val="812"/>
        </w:trPr>
        <w:tc>
          <w:tcPr>
            <w:tcW w:w="978" w:type="dxa"/>
            <w:vMerge w:val="restart"/>
          </w:tcPr>
          <w:p w:rsidR="002513B3" w:rsidRPr="00395877" w:rsidRDefault="002513B3" w:rsidP="002F5383">
            <w:pPr>
              <w:widowControl w:val="0"/>
              <w:snapToGrid w:val="0"/>
              <w:jc w:val="center"/>
            </w:pPr>
          </w:p>
          <w:p w:rsidR="002513B3" w:rsidRPr="00395877" w:rsidRDefault="002513B3" w:rsidP="002F5383">
            <w:pPr>
              <w:widowControl w:val="0"/>
              <w:jc w:val="right"/>
            </w:pPr>
          </w:p>
          <w:p w:rsidR="002513B3" w:rsidRPr="00395877" w:rsidRDefault="002513B3" w:rsidP="002F5383">
            <w:pPr>
              <w:widowControl w:val="0"/>
              <w:jc w:val="right"/>
            </w:pPr>
            <w:r w:rsidRPr="00395877">
              <w:t>П</w:t>
            </w:r>
            <w:r w:rsidRPr="00395877">
              <w:rPr>
                <w:vertAlign w:val="subscript"/>
              </w:rPr>
              <w:t>эф</w:t>
            </w:r>
            <w:r w:rsidRPr="00395877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395877" w:rsidRDefault="002513B3" w:rsidP="002F5383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395877">
              <w:t>n</w:t>
            </w:r>
          </w:p>
          <w:p w:rsidR="002513B3" w:rsidRPr="00395877" w:rsidRDefault="002513B3" w:rsidP="002F5383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395877">
              <w:t>SUM П</w:t>
            </w:r>
            <w:r w:rsidRPr="00395877">
              <w:rPr>
                <w:vertAlign w:val="subscript"/>
              </w:rPr>
              <w:t>i</w:t>
            </w:r>
          </w:p>
          <w:p w:rsidR="002513B3" w:rsidRPr="00395877" w:rsidRDefault="002513B3" w:rsidP="002F5383">
            <w:pPr>
              <w:widowControl w:val="0"/>
              <w:jc w:val="center"/>
            </w:pPr>
            <w:r w:rsidRPr="00395877">
              <w:t>i=1</w:t>
            </w:r>
          </w:p>
        </w:tc>
      </w:tr>
      <w:tr w:rsidR="002513B3" w:rsidRPr="00395877" w:rsidTr="002F5383">
        <w:tc>
          <w:tcPr>
            <w:tcW w:w="978" w:type="dxa"/>
            <w:vMerge/>
            <w:vAlign w:val="center"/>
          </w:tcPr>
          <w:p w:rsidR="002513B3" w:rsidRPr="00395877" w:rsidRDefault="002513B3" w:rsidP="002F5383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395877" w:rsidRDefault="002513B3" w:rsidP="002F538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Pr="00036825" w:rsidRDefault="002513B3" w:rsidP="00680836">
      <w:pPr>
        <w:widowControl w:val="0"/>
        <w:autoSpaceDE w:val="0"/>
        <w:autoSpaceDN w:val="0"/>
        <w:adjustRightInd w:val="0"/>
        <w:ind w:firstLine="539"/>
        <w:jc w:val="both"/>
        <w:rPr>
          <w:highlight w:val="yellow"/>
        </w:rPr>
      </w:pPr>
    </w:p>
    <w:p w:rsidR="00743E70" w:rsidRPr="00F36715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F36715">
        <w:t>Пэф</w:t>
      </w:r>
      <w:r w:rsidR="002513B3" w:rsidRPr="00F36715">
        <w:t xml:space="preserve">=  </w:t>
      </w:r>
      <w:r w:rsidRPr="00F36715">
        <w:rPr>
          <w:u w:val="single"/>
        </w:rPr>
        <w:t>100+100+100+</w:t>
      </w:r>
      <w:r w:rsidR="00085038" w:rsidRPr="00F36715">
        <w:rPr>
          <w:u w:val="single"/>
        </w:rPr>
        <w:t>100+10</w:t>
      </w:r>
      <w:r w:rsidR="001949B6" w:rsidRPr="00F36715">
        <w:rPr>
          <w:u w:val="single"/>
        </w:rPr>
        <w:t>0+</w:t>
      </w:r>
      <w:r w:rsidRPr="00F36715">
        <w:rPr>
          <w:u w:val="single"/>
        </w:rPr>
        <w:t>0+100</w:t>
      </w:r>
      <w:r w:rsidR="001949B6" w:rsidRPr="00F36715">
        <w:rPr>
          <w:u w:val="single"/>
        </w:rPr>
        <w:t>+200</w:t>
      </w:r>
      <w:r w:rsidRPr="00F36715">
        <w:rPr>
          <w:u w:val="single"/>
        </w:rPr>
        <w:t xml:space="preserve">= </w:t>
      </w:r>
      <w:r w:rsidR="001949B6" w:rsidRPr="00F36715">
        <w:rPr>
          <w:u w:val="single"/>
        </w:rPr>
        <w:t>100</w:t>
      </w:r>
      <w:r w:rsidRPr="00F36715">
        <w:t xml:space="preserve"> </w:t>
      </w:r>
      <w:r w:rsidR="001144F8" w:rsidRPr="00F36715">
        <w:t>=100%</w:t>
      </w:r>
      <w:r w:rsidRPr="00F36715">
        <w:t>, где:</w:t>
      </w:r>
    </w:p>
    <w:p w:rsidR="00743E70" w:rsidRPr="00F36715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F36715">
        <w:t xml:space="preserve">                                 8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Пэф  – степень достижения показателей эффективности реализации муниципальной программы (%);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Пi – степень достижения i-го показателя эффективности реализации  муниципальной программы (%)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для показателей, желаемой тенденцией развития которых является рост значений: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Пi = Пфi/Пплi х 100%,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для показателей, желаемой тенденцией развития которых является снижение значений: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Пi = Пплi / Пфi х 100%, где: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единицах измерения);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 xml:space="preserve">единицах измерения)), 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n – количество показателей эффективности реализации муниципальной программы.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 xml:space="preserve">Оценка  объема  ресурсов,  направленных  на  реализацию  Муниципальной  программы, 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 xml:space="preserve">осуществляется  путем  сопоставления  фактических  и  плановых  объемов  финансирования  Муниципальной </w:t>
      </w:r>
    </w:p>
    <w:p w:rsidR="00743E70" w:rsidRPr="00F36715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36715">
        <w:t>программы в целом за счет всех источников финансирования за отчетный период по формуле:</w:t>
      </w:r>
    </w:p>
    <w:p w:rsidR="00743E70" w:rsidRPr="00B3550B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B3550B">
        <w:t>Уф = Фф/Фпл х 100% =</w:t>
      </w:r>
      <w:r w:rsidR="00B3550B" w:rsidRPr="00B3550B">
        <w:t>726,05</w:t>
      </w:r>
      <w:r w:rsidRPr="00B3550B">
        <w:t xml:space="preserve">/ </w:t>
      </w:r>
      <w:r w:rsidR="00B3550B" w:rsidRPr="00B3550B">
        <w:t>728,97</w:t>
      </w:r>
      <w:r w:rsidRPr="00B3550B">
        <w:t xml:space="preserve"> х100%= </w:t>
      </w:r>
      <w:r w:rsidR="00B3550B" w:rsidRPr="00B3550B">
        <w:t>99,6</w:t>
      </w:r>
      <w:r w:rsidRPr="00B3550B">
        <w:t xml:space="preserve"> %, где:</w:t>
      </w:r>
    </w:p>
    <w:p w:rsidR="00743E70" w:rsidRPr="00506E69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06E69">
        <w:lastRenderedPageBreak/>
        <w:t>Уф – уровень финансирования Муниципальной программы в целом (%);</w:t>
      </w:r>
    </w:p>
    <w:p w:rsidR="00743E70" w:rsidRPr="00506E69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06E69">
        <w:t xml:space="preserve">Фф  –  фактический  объем  финансовых  ресурсов  за  счет  всех  источников  финансирования, </w:t>
      </w:r>
    </w:p>
    <w:p w:rsidR="00743E70" w:rsidRPr="00506E69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06E69">
        <w:t xml:space="preserve">направленный  в  отчетном  периоде  на  реализацию  мероприятий  Муниципальной  программы  (средства </w:t>
      </w:r>
      <w:r w:rsidR="001144F8" w:rsidRPr="00506E69">
        <w:t>б</w:t>
      </w:r>
      <w:r w:rsidRPr="00506E69">
        <w:t xml:space="preserve">юджета  </w:t>
      </w:r>
      <w:r w:rsidR="001144F8" w:rsidRPr="00506E69">
        <w:t>Байсинского</w:t>
      </w:r>
      <w:r w:rsidRPr="00506E69">
        <w:t xml:space="preserve"> сельского  поселения  –  в  соответствии  с  решением  </w:t>
      </w:r>
      <w:r w:rsidR="001144F8" w:rsidRPr="00506E69">
        <w:t>Байсинской</w:t>
      </w:r>
      <w:r w:rsidRPr="00506E69">
        <w:t xml:space="preserve">  сельской Думы о бюджете на очередной финансовый год и плановый период) (тыс. рублей);</w:t>
      </w:r>
    </w:p>
    <w:p w:rsidR="00743E70" w:rsidRPr="00506E69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06E69">
        <w:t xml:space="preserve">Фпл  –  плановый  объем  финансовых  ресурсов  за  счет  всех  источников  финансирования  на </w:t>
      </w:r>
    </w:p>
    <w:p w:rsidR="00743E70" w:rsidRPr="00506E69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06E69"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Pr="00506E69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06E69">
        <w:t xml:space="preserve">Оценка  сравнения  фактических  сроков  реализации  мероприятий  с  запланированными 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осуществляется по формуле: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Ум =Кфм/Кмп х 10</w:t>
      </w:r>
      <w:r w:rsidR="001144F8" w:rsidRPr="001C57E2">
        <w:t>0%= 7/8</w:t>
      </w:r>
      <w:r w:rsidRPr="001C57E2">
        <w:t xml:space="preserve"> х100 %=</w:t>
      </w:r>
      <w:r w:rsidR="001144F8" w:rsidRPr="001C57E2">
        <w:t>87,5</w:t>
      </w:r>
      <w:r w:rsidRPr="001C57E2">
        <w:t>%, где: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Ум  – уровень выполнения мероприятий Муниципальной программы (%);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(единиц);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 xml:space="preserve">Кмп  –  количество  мероприятий  Муниципальной  программы,  запланированных  к  выполнению  в 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отчетном периоде в плане реализации Муниципальной -венной программы (единиц).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Оценка эффективности реализации Муниципальной программы производится по формуле: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Пэф + Уф + Ум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Эпр = -----------------------= (</w:t>
      </w:r>
      <w:r w:rsidR="00D0482C" w:rsidRPr="001C57E2">
        <w:t>100</w:t>
      </w:r>
      <w:r w:rsidRPr="001C57E2">
        <w:t>+</w:t>
      </w:r>
      <w:r w:rsidR="001C57E2" w:rsidRPr="001C57E2">
        <w:t>99,6</w:t>
      </w:r>
      <w:r w:rsidRPr="001C57E2">
        <w:t>+</w:t>
      </w:r>
      <w:r w:rsidR="00D0482C" w:rsidRPr="001C57E2">
        <w:t>87,5</w:t>
      </w:r>
      <w:r w:rsidRPr="001C57E2">
        <w:t xml:space="preserve">)/3= </w:t>
      </w:r>
      <w:r w:rsidR="001C57E2" w:rsidRPr="001C57E2">
        <w:t>95,7</w:t>
      </w:r>
      <w:r w:rsidRPr="001C57E2">
        <w:t xml:space="preserve"> %, где:</w:t>
      </w:r>
    </w:p>
    <w:p w:rsidR="00743E70" w:rsidRPr="001C57E2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 xml:space="preserve">3 </w:t>
      </w:r>
    </w:p>
    <w:p w:rsidR="00743E70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57E2">
        <w:t>Эпр – оценка эффективности реализации Муниципальной программы (%);</w:t>
      </w:r>
    </w:p>
    <w:p w:rsidR="00743E70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E0A24">
        <w:t xml:space="preserve">Пэф   –  степень  достижения  показателей  эффективности  реализации  Муниципальной  программы </w:t>
      </w:r>
    </w:p>
    <w:p w:rsidR="00743E70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E0A24">
        <w:t>(%);</w:t>
      </w:r>
    </w:p>
    <w:p w:rsidR="00743E70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E0A24">
        <w:t>Уф – уровень финансирования Муниципальной программы в целом (%);</w:t>
      </w:r>
    </w:p>
    <w:p w:rsidR="00743E70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E0A24">
        <w:t>Ум  – уровень выполнения мероприятий Муниципальной программы (%).</w:t>
      </w:r>
    </w:p>
    <w:p w:rsidR="00743E70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E0A24">
        <w:t xml:space="preserve">По  результатам  проведенной  оценки  муниципальная  программа </w:t>
      </w:r>
    </w:p>
    <w:p w:rsidR="00504B5F" w:rsidRPr="005E0A24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5E0A24">
        <w:t>реализована с высоким уровнем эффективности.</w:t>
      </w:r>
      <w:r w:rsidR="0059504D" w:rsidRPr="005E0A24">
        <w:tab/>
      </w:r>
      <w:r w:rsidR="0059504D" w:rsidRPr="005E0A24">
        <w:tab/>
      </w:r>
      <w:r w:rsidR="0059504D" w:rsidRPr="005E0A24">
        <w:tab/>
      </w:r>
      <w:r w:rsidR="0059504D" w:rsidRPr="005E0A24">
        <w:tab/>
      </w:r>
      <w:r w:rsidR="0059504D" w:rsidRPr="005E0A24">
        <w:tab/>
      </w:r>
    </w:p>
    <w:p w:rsidR="00504B5F" w:rsidRPr="005E0A24" w:rsidRDefault="00504B5F" w:rsidP="001144F8">
      <w:pPr>
        <w:widowControl w:val="0"/>
        <w:autoSpaceDE w:val="0"/>
        <w:autoSpaceDN w:val="0"/>
        <w:adjustRightInd w:val="0"/>
        <w:ind w:firstLine="539"/>
        <w:jc w:val="both"/>
      </w:pPr>
    </w:p>
    <w:p w:rsidR="00504B5F" w:rsidRPr="005E0A24" w:rsidRDefault="00504B5F" w:rsidP="001144F8">
      <w:pPr>
        <w:widowControl w:val="0"/>
        <w:autoSpaceDE w:val="0"/>
        <w:autoSpaceDN w:val="0"/>
        <w:adjustRightInd w:val="0"/>
        <w:ind w:firstLine="539"/>
        <w:jc w:val="both"/>
      </w:pPr>
    </w:p>
    <w:p w:rsidR="00504B5F" w:rsidRPr="00036825" w:rsidRDefault="00504B5F" w:rsidP="00425C1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highlight w:val="yellow"/>
        </w:rPr>
      </w:pPr>
    </w:p>
    <w:p w:rsidR="008F0FD5" w:rsidRPr="00036825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highlight w:val="yellow"/>
        </w:rPr>
      </w:pPr>
    </w:p>
    <w:p w:rsidR="00B849FE" w:rsidRPr="005E0A24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5E0A24">
        <w:rPr>
          <w:b/>
        </w:rPr>
        <w:lastRenderedPageBreak/>
        <w:t>6.  Предложения  по  дальнейшей  реализации  муниципальной</w:t>
      </w:r>
    </w:p>
    <w:p w:rsidR="00B849FE" w:rsidRPr="005E0A24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5E0A24">
        <w:rPr>
          <w:b/>
        </w:rPr>
        <w:t>программы</w:t>
      </w:r>
    </w:p>
    <w:p w:rsidR="00B849FE" w:rsidRPr="005E0A24" w:rsidRDefault="00B849FE" w:rsidP="00B849FE">
      <w:pPr>
        <w:widowControl w:val="0"/>
        <w:autoSpaceDE w:val="0"/>
        <w:autoSpaceDN w:val="0"/>
        <w:adjustRightInd w:val="0"/>
        <w:ind w:firstLine="567"/>
        <w:jc w:val="both"/>
      </w:pPr>
      <w:r w:rsidRPr="005E0A24">
        <w:t>В  целях  дальнейшей  реализации  муниципальной  программы  в очередном финансовом году и плановом периоде планируется:</w:t>
      </w:r>
    </w:p>
    <w:p w:rsidR="00B849FE" w:rsidRPr="005E0A24" w:rsidRDefault="00B849FE" w:rsidP="00B849FE">
      <w:pPr>
        <w:widowControl w:val="0"/>
        <w:autoSpaceDE w:val="0"/>
        <w:autoSpaceDN w:val="0"/>
        <w:adjustRightInd w:val="0"/>
        <w:jc w:val="both"/>
      </w:pPr>
      <w:r w:rsidRPr="005E0A24">
        <w:t xml:space="preserve">- повышение  уровня  благоустройства Байсинского  поселения,  комфортного  проживания  жителей  поселения; </w:t>
      </w:r>
    </w:p>
    <w:p w:rsidR="004F7A92" w:rsidRPr="005E0A24" w:rsidRDefault="00B849FE" w:rsidP="00B849FE">
      <w:pPr>
        <w:widowControl w:val="0"/>
        <w:autoSpaceDE w:val="0"/>
        <w:autoSpaceDN w:val="0"/>
        <w:adjustRightInd w:val="0"/>
        <w:jc w:val="both"/>
      </w:pPr>
      <w:r w:rsidRPr="005E0A24">
        <w:t>- улучшение  транспортно-эксплуатационного  состояния  дорог с. Байса.</w:t>
      </w:r>
    </w:p>
    <w:p w:rsidR="004F7A92" w:rsidRPr="005E0A24" w:rsidRDefault="004F7A92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</w:p>
    <w:p w:rsidR="004F7A92" w:rsidRPr="005E0A24" w:rsidRDefault="004F7A92" w:rsidP="00240CF0">
      <w:pPr>
        <w:widowControl w:val="0"/>
        <w:autoSpaceDE w:val="0"/>
        <w:autoSpaceDN w:val="0"/>
        <w:adjustRightInd w:val="0"/>
        <w:jc w:val="both"/>
      </w:pPr>
      <w:bookmarkStart w:id="0" w:name="Par217"/>
      <w:bookmarkEnd w:id="0"/>
    </w:p>
    <w:p w:rsidR="00547F75" w:rsidRPr="005E0A24" w:rsidRDefault="00547F75" w:rsidP="00240CF0">
      <w:pPr>
        <w:widowControl w:val="0"/>
        <w:autoSpaceDE w:val="0"/>
        <w:autoSpaceDN w:val="0"/>
        <w:adjustRightInd w:val="0"/>
        <w:jc w:val="both"/>
      </w:pPr>
    </w:p>
    <w:p w:rsidR="004F7A92" w:rsidRPr="00036825" w:rsidRDefault="004F7A92" w:rsidP="00240CF0">
      <w:pPr>
        <w:rPr>
          <w:highlight w:val="yellow"/>
        </w:rPr>
        <w:sectPr w:rsidR="004F7A92" w:rsidRPr="00036825" w:rsidSect="00B71316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25675D" w:rsidRPr="00A2454F" w:rsidRDefault="0025675D" w:rsidP="00A112C4">
      <w:pPr>
        <w:jc w:val="right"/>
        <w:rPr>
          <w:rFonts w:cs="Times New Roman"/>
          <w:sz w:val="20"/>
          <w:szCs w:val="20"/>
        </w:rPr>
      </w:pPr>
      <w:r w:rsidRPr="00A2454F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A2454F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A2454F">
        <w:rPr>
          <w:rFonts w:ascii="Times New Roman" w:hAnsi="Times New Roman" w:cs="Times New Roman"/>
        </w:rPr>
        <w:t xml:space="preserve">          </w:t>
      </w:r>
      <w:r w:rsidR="0025675D" w:rsidRPr="00A2454F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3836B8" w:rsidRPr="00A2454F" w:rsidRDefault="003836B8" w:rsidP="003836B8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A2454F">
        <w:rPr>
          <w:rFonts w:ascii="Times New Roman" w:hAnsi="Times New Roman" w:cs="Times New Roman"/>
          <w:b/>
          <w:bCs/>
        </w:rPr>
        <w:t xml:space="preserve"> «</w:t>
      </w:r>
      <w:r w:rsidRPr="00A2454F">
        <w:rPr>
          <w:rFonts w:ascii="Times New Roman" w:hAnsi="Times New Roman" w:cs="Times New Roman"/>
          <w:bCs/>
          <w:u w:val="single"/>
        </w:rPr>
        <w:t xml:space="preserve">Развитие коммунальной и жилищной инфраструктуры </w:t>
      </w:r>
    </w:p>
    <w:p w:rsidR="003836B8" w:rsidRPr="00A2454F" w:rsidRDefault="003836B8" w:rsidP="003836B8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A2454F">
        <w:rPr>
          <w:rFonts w:ascii="Times New Roman" w:hAnsi="Times New Roman" w:cs="Times New Roman"/>
          <w:bCs/>
          <w:u w:val="single"/>
        </w:rPr>
        <w:t>на территории Байсинского сельского поселения</w:t>
      </w:r>
    </w:p>
    <w:p w:rsidR="003836B8" w:rsidRPr="00A2454F" w:rsidRDefault="003836B8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A2454F">
        <w:rPr>
          <w:rFonts w:ascii="Times New Roman" w:hAnsi="Times New Roman" w:cs="Times New Roman"/>
          <w:bCs/>
          <w:u w:val="single"/>
        </w:rPr>
        <w:t>Уржумского</w:t>
      </w:r>
      <w:r w:rsidR="00A2454F" w:rsidRPr="00A2454F">
        <w:rPr>
          <w:rFonts w:ascii="Times New Roman" w:hAnsi="Times New Roman" w:cs="Times New Roman"/>
          <w:bCs/>
          <w:u w:val="single"/>
        </w:rPr>
        <w:t xml:space="preserve"> района Кировской областина 2024-2026</w:t>
      </w:r>
      <w:r w:rsidRPr="00A2454F">
        <w:rPr>
          <w:rFonts w:ascii="Times New Roman" w:hAnsi="Times New Roman" w:cs="Times New Roman"/>
          <w:bCs/>
          <w:u w:val="single"/>
        </w:rPr>
        <w:t xml:space="preserve"> годы»</w:t>
      </w:r>
      <w:r w:rsidR="00A2454F" w:rsidRPr="00A2454F">
        <w:rPr>
          <w:rFonts w:ascii="Times New Roman" w:hAnsi="Times New Roman" w:cs="Times New Roman"/>
          <w:u w:val="single"/>
        </w:rPr>
        <w:t xml:space="preserve"> за 2024</w:t>
      </w:r>
      <w:r w:rsidRPr="00A2454F">
        <w:rPr>
          <w:rFonts w:ascii="Times New Roman" w:hAnsi="Times New Roman" w:cs="Times New Roman"/>
          <w:u w:val="single"/>
        </w:rPr>
        <w:t xml:space="preserve"> год</w:t>
      </w:r>
    </w:p>
    <w:p w:rsidR="0059504D" w:rsidRPr="00036825" w:rsidRDefault="0059504D" w:rsidP="00A112C4">
      <w:pPr>
        <w:jc w:val="right"/>
        <w:rPr>
          <w:rFonts w:cs="Times New Roman"/>
          <w:sz w:val="24"/>
          <w:szCs w:val="24"/>
          <w:highlight w:val="yellow"/>
        </w:rPr>
      </w:pPr>
    </w:p>
    <w:p w:rsidR="0059504D" w:rsidRPr="00A2454F" w:rsidRDefault="0059504D" w:rsidP="008B4272">
      <w:pPr>
        <w:jc w:val="center"/>
        <w:rPr>
          <w:rFonts w:cs="Times New Roman"/>
          <w:b/>
          <w:sz w:val="24"/>
          <w:szCs w:val="24"/>
        </w:rPr>
      </w:pPr>
      <w:r w:rsidRPr="00A2454F">
        <w:rPr>
          <w:rFonts w:cs="Times New Roman"/>
          <w:b/>
          <w:sz w:val="24"/>
          <w:szCs w:val="24"/>
        </w:rPr>
        <w:t>Отчёт об исполнении плана реализации муниципальной программы</w:t>
      </w:r>
    </w:p>
    <w:p w:rsidR="0059504D" w:rsidRPr="00A2454F" w:rsidRDefault="00DA698C" w:rsidP="008B427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2454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2454F">
        <w:rPr>
          <w:rFonts w:ascii="Times New Roman" w:hAnsi="Times New Roman" w:cs="Times New Roman"/>
          <w:b/>
          <w:bCs/>
          <w:sz w:val="22"/>
          <w:szCs w:val="22"/>
          <w:u w:val="single"/>
        </w:rPr>
        <w:t>Развитие коммунальной и жилищной инфраструктуры на территории Байсинского сельского поселения</w:t>
      </w:r>
      <w:r w:rsidR="00FB0013" w:rsidRPr="00A2454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Pr="00A2454F">
        <w:rPr>
          <w:rFonts w:ascii="Times New Roman" w:hAnsi="Times New Roman" w:cs="Times New Roman"/>
          <w:b/>
          <w:bCs/>
          <w:sz w:val="22"/>
          <w:szCs w:val="22"/>
          <w:u w:val="single"/>
        </w:rPr>
        <w:t>Уржумского района Кировской области</w:t>
      </w:r>
      <w:r w:rsidR="00A2454F" w:rsidRPr="00A2454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на 2024-2026</w:t>
      </w:r>
      <w:r w:rsidRPr="00A2454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годы»</w:t>
      </w:r>
      <w:r w:rsidR="00A2454F" w:rsidRPr="00A2454F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 2024</w:t>
      </w:r>
      <w:r w:rsidRPr="00A2454F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</w:t>
      </w:r>
    </w:p>
    <w:p w:rsidR="00DA698C" w:rsidRPr="00A2454F" w:rsidRDefault="0059504D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454F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A2454F">
        <w:rPr>
          <w:rFonts w:ascii="Times New Roman" w:hAnsi="Times New Roman" w:cs="Times New Roman"/>
          <w:sz w:val="24"/>
          <w:szCs w:val="24"/>
        </w:rPr>
        <w:t>, сроки реализации)</w:t>
      </w:r>
    </w:p>
    <w:p w:rsidR="00C76056" w:rsidRPr="00036825" w:rsidRDefault="00C76056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4742" w:type="dxa"/>
        <w:tblInd w:w="108" w:type="dxa"/>
        <w:tblLayout w:type="fixed"/>
        <w:tblLook w:val="0000"/>
      </w:tblPr>
      <w:tblGrid>
        <w:gridCol w:w="567"/>
        <w:gridCol w:w="1701"/>
        <w:gridCol w:w="1276"/>
        <w:gridCol w:w="1276"/>
        <w:gridCol w:w="992"/>
        <w:gridCol w:w="851"/>
        <w:gridCol w:w="1134"/>
        <w:gridCol w:w="1559"/>
        <w:gridCol w:w="992"/>
        <w:gridCol w:w="1276"/>
        <w:gridCol w:w="1559"/>
        <w:gridCol w:w="1559"/>
      </w:tblGrid>
      <w:tr w:rsidR="002012D2" w:rsidRPr="00036825" w:rsidTr="002012D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121DA9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за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2024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год   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(тыс. 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руб-  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лей)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12D2" w:rsidRPr="00121DA9" w:rsidRDefault="00121DA9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Фактичес-кие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расходы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за 2024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отчетный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 период 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(тыс.   </w:t>
            </w:r>
            <w:r w:rsidR="002012D2"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рублей)</w:t>
            </w:r>
            <w:r w:rsidR="002012D2" w:rsidRPr="00121DA9">
              <w:rPr>
                <w:rFonts w:ascii="Times New Roman" w:hAnsi="Times New Roman" w:cs="Times New Roman"/>
                <w:color w:val="0D0D0D"/>
              </w:rPr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Отно-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шение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факти-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ческих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  к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оценке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 (в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про- 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цен- 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тах) 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Результат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реализации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мероприя-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тия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муниципальной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программы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(краткое 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описание) </w:t>
            </w:r>
            <w:r w:rsidRPr="00121DA9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</w:r>
            <w:hyperlink w:anchor="Par508" w:history="1">
              <w:r w:rsidRPr="00121DA9">
                <w:rPr>
                  <w:rFonts w:ascii="Times New Roman" w:hAnsi="Times New Roman" w:cs="Times New Roman"/>
                  <w:color w:val="0D0D0D"/>
                  <w:sz w:val="20"/>
                  <w:szCs w:val="20"/>
                </w:rPr>
                <w:t>&lt;5&gt;</w:t>
              </w:r>
            </w:hyperlink>
          </w:p>
        </w:tc>
      </w:tr>
      <w:tr w:rsidR="002012D2" w:rsidRPr="00036825" w:rsidTr="002012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121DA9" w:rsidRDefault="002012D2" w:rsidP="002F5383">
            <w:pPr>
              <w:pStyle w:val="25"/>
              <w:jc w:val="center"/>
              <w:rPr>
                <w:color w:val="0D0D0D"/>
                <w:sz w:val="20"/>
                <w:szCs w:val="20"/>
              </w:rPr>
            </w:pPr>
            <w:r w:rsidRPr="00121DA9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121DA9" w:rsidRDefault="002012D2" w:rsidP="002F5383">
            <w:pPr>
              <w:suppressAutoHyphens w:val="0"/>
              <w:snapToGrid w:val="0"/>
              <w:rPr>
                <w:color w:val="0D0D0D"/>
                <w:sz w:val="20"/>
                <w:szCs w:val="20"/>
              </w:rPr>
            </w:pPr>
            <w:r w:rsidRPr="00121DA9">
              <w:rPr>
                <w:rFonts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121DA9" w:rsidRDefault="002012D2" w:rsidP="002F5383">
            <w:pPr>
              <w:suppressAutoHyphens w:val="0"/>
              <w:snapToGrid w:val="0"/>
              <w:rPr>
                <w:color w:val="0D0D0D"/>
                <w:sz w:val="20"/>
                <w:szCs w:val="20"/>
              </w:rPr>
            </w:pPr>
            <w:r w:rsidRPr="00121DA9">
              <w:rPr>
                <w:rFonts w:cs="Times New Roman"/>
                <w:sz w:val="20"/>
                <w:szCs w:val="20"/>
              </w:rPr>
              <w:t>окончание реализа-ции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2012D2" w:rsidRPr="00036825" w:rsidTr="00693941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5161BB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5161BB" w:rsidRDefault="002012D2" w:rsidP="002F5383">
            <w:pPr>
              <w:pStyle w:val="25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коммунальной и жилищной инфраструктуры на территории Байсинского сельского поселения Уржумского района Кировской области" на </w:t>
            </w:r>
            <w:r w:rsidR="00516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2024– 2026</w:t>
            </w: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5161BB" w:rsidRDefault="002012D2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lastRenderedPageBreak/>
              <w:t>Администрация Байсинского сельского поселения</w:t>
            </w:r>
          </w:p>
          <w:p w:rsidR="002012D2" w:rsidRPr="005161BB" w:rsidRDefault="002012D2" w:rsidP="002F5383"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5161BB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61BB" w:rsidRPr="0051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5161BB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161BB" w:rsidRPr="005161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D2" w:rsidRPr="005161BB" w:rsidRDefault="002012D2" w:rsidP="005161BB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</w:t>
            </w:r>
            <w:r w:rsidR="005161BB" w:rsidRPr="005161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2D2" w:rsidRPr="005161BB" w:rsidRDefault="002012D2" w:rsidP="005161BB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</w:t>
            </w:r>
            <w:r w:rsidR="005161BB" w:rsidRPr="005161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rPr>
                <w:b/>
                <w:bCs/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41180" w:rsidP="002F5383">
            <w:pPr>
              <w:pStyle w:val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728,971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41180" w:rsidP="00241180">
            <w:pPr>
              <w:pStyle w:val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b/>
                <w:sz w:val="20"/>
                <w:szCs w:val="20"/>
              </w:rPr>
              <w:t>726,05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41180" w:rsidP="00241180">
            <w:pPr>
              <w:pStyle w:val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b/>
                <w:sz w:val="20"/>
                <w:szCs w:val="20"/>
              </w:rPr>
              <w:t>99,6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jc w:val="both"/>
              <w:rPr>
                <w:highlight w:val="yellow"/>
              </w:rPr>
            </w:pPr>
          </w:p>
        </w:tc>
      </w:tr>
      <w:tr w:rsidR="002012D2" w:rsidRPr="00036825" w:rsidTr="006939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012D2" w:rsidP="002F5383">
            <w:pPr>
              <w:pStyle w:val="25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012D2" w:rsidP="00241180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2D2" w:rsidRPr="00036825" w:rsidRDefault="002012D2" w:rsidP="002F5383">
            <w:pPr>
              <w:pStyle w:val="2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012D2" w:rsidRPr="00036825" w:rsidTr="006939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180" w:rsidRPr="002411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012D2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241180">
              <w:rPr>
                <w:rFonts w:cs="Times New Roman"/>
                <w:sz w:val="20"/>
                <w:szCs w:val="20"/>
              </w:rPr>
              <w:t>1</w:t>
            </w:r>
            <w:r w:rsidR="00241180" w:rsidRPr="00241180">
              <w:rPr>
                <w:rFonts w:cs="Times New Roman"/>
                <w:sz w:val="20"/>
                <w:szCs w:val="20"/>
              </w:rPr>
              <w:t>6</w:t>
            </w:r>
            <w:r w:rsidRPr="00241180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012D2" w:rsidP="00241180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4118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2012D2" w:rsidRPr="00036825" w:rsidTr="006939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012D2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2411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012D2" w:rsidP="00241180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4118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2012D2" w:rsidRPr="00036825" w:rsidTr="00693941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 xml:space="preserve">Бюджет Байсинского сельского </w:t>
            </w:r>
            <w:r w:rsidRPr="00241180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41180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566,171</w:t>
            </w:r>
          </w:p>
          <w:p w:rsidR="002012D2" w:rsidRPr="00241180" w:rsidRDefault="002012D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41180" w:rsidP="00241180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563,25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12D2" w:rsidRPr="00241180" w:rsidRDefault="00241180" w:rsidP="00241180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99,48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2012D2" w:rsidRPr="00036825" w:rsidTr="002012D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2D2" w:rsidRPr="00036825" w:rsidRDefault="002012D2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F5383">
            <w:pPr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12D2" w:rsidRPr="00241180" w:rsidRDefault="002012D2" w:rsidP="00241180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1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12D2" w:rsidRPr="00241180" w:rsidRDefault="002012D2" w:rsidP="00241180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012D2" w:rsidRPr="00241180" w:rsidRDefault="002012D2" w:rsidP="00241180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24118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2D2" w:rsidRPr="00036825" w:rsidRDefault="002012D2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437751" w:rsidRPr="00036825" w:rsidTr="00C84F7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751" w:rsidRPr="00437751" w:rsidRDefault="0043775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751" w:rsidRPr="00437751" w:rsidRDefault="0043775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Отдельное мероприятие</w:t>
            </w:r>
          </w:p>
          <w:p w:rsidR="00437751" w:rsidRPr="00437751" w:rsidRDefault="0043775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37751" w:rsidRPr="00437751" w:rsidRDefault="00437751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437751">
              <w:rPr>
                <w:sz w:val="20"/>
                <w:szCs w:val="20"/>
              </w:rPr>
              <w:t>рация Байсинско</w:t>
            </w:r>
            <w:r>
              <w:rPr>
                <w:sz w:val="20"/>
                <w:szCs w:val="20"/>
              </w:rPr>
              <w:t>-</w:t>
            </w:r>
            <w:r w:rsidRPr="00437751">
              <w:rPr>
                <w:sz w:val="20"/>
                <w:szCs w:val="20"/>
              </w:rPr>
              <w:t>го сельского поселения</w:t>
            </w:r>
          </w:p>
          <w:p w:rsidR="00437751" w:rsidRPr="00437751" w:rsidRDefault="00437751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51" w:rsidRPr="00437751" w:rsidRDefault="0043775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7751" w:rsidRPr="00437751" w:rsidRDefault="0043775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75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51" w:rsidRPr="005161BB" w:rsidRDefault="0043775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7751" w:rsidRPr="005161BB" w:rsidRDefault="0043775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7751" w:rsidRPr="00437751" w:rsidRDefault="00437751" w:rsidP="002F5383">
            <w:pPr>
              <w:pStyle w:val="af2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7751" w:rsidRPr="00437751" w:rsidRDefault="00437751" w:rsidP="00001834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37751">
              <w:rPr>
                <w:rFonts w:cs="Times New Roman"/>
                <w:sz w:val="20"/>
                <w:szCs w:val="20"/>
              </w:rPr>
              <w:t>343,391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51" w:rsidRPr="00437751" w:rsidRDefault="00437751" w:rsidP="0000183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340,47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51" w:rsidRPr="00437751" w:rsidRDefault="00437751" w:rsidP="0000183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99,15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37751" w:rsidRPr="00437751" w:rsidRDefault="0043775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Расходы направлен на содержание  и ремонт 12,7 км.автомобильной дороги</w:t>
            </w:r>
          </w:p>
        </w:tc>
      </w:tr>
      <w:tr w:rsidR="00D73970" w:rsidRPr="00036825" w:rsidTr="00C84F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D73970" w:rsidRPr="00036825" w:rsidTr="00C84F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D73970" w:rsidRPr="00036825" w:rsidTr="00C84F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D73970" w:rsidRPr="00036825" w:rsidTr="00C84F7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widowControl w:val="0"/>
              <w:autoSpaceDE w:val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3970" w:rsidRPr="00437751" w:rsidRDefault="0043775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37751">
              <w:rPr>
                <w:rFonts w:cs="Times New Roman"/>
                <w:sz w:val="20"/>
                <w:szCs w:val="20"/>
              </w:rPr>
              <w:t>343,391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43775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340,47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43775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99,15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D73970" w:rsidRPr="00036825" w:rsidTr="00C84F70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70" w:rsidRPr="00036825" w:rsidRDefault="00D73970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43775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70" w:rsidRPr="00437751" w:rsidRDefault="00D73970" w:rsidP="002F538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3970" w:rsidRPr="00036825" w:rsidRDefault="00D73970" w:rsidP="002F5383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003F71" w:rsidRPr="00036825" w:rsidTr="00F967C1">
        <w:trPr>
          <w:trHeight w:val="5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003F71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003F71"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003F71" w:rsidRDefault="00003F71" w:rsidP="00003F71">
            <w:pPr>
              <w:pStyle w:val="af2"/>
              <w:jc w:val="center"/>
              <w:rPr>
                <w:sz w:val="20"/>
                <w:szCs w:val="20"/>
              </w:rPr>
            </w:pPr>
            <w:r w:rsidRPr="00003F71">
              <w:rPr>
                <w:sz w:val="20"/>
                <w:szCs w:val="20"/>
              </w:rPr>
              <w:t>Отдельное мероприятие</w:t>
            </w:r>
          </w:p>
          <w:p w:rsidR="00003F71" w:rsidRPr="00003F71" w:rsidRDefault="00003F71" w:rsidP="00003F71">
            <w:pPr>
              <w:widowControl w:val="0"/>
              <w:autoSpaceDE w:val="0"/>
              <w:jc w:val="both"/>
              <w:rPr>
                <w:sz w:val="20"/>
                <w:szCs w:val="20"/>
              </w:rPr>
            </w:pPr>
            <w:r w:rsidRPr="00003F71">
              <w:rPr>
                <w:sz w:val="20"/>
                <w:szCs w:val="20"/>
              </w:rPr>
              <w:t>"Уличное освещение"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437751" w:rsidRDefault="00003F71" w:rsidP="00001834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37751">
              <w:rPr>
                <w:sz w:val="20"/>
                <w:szCs w:val="20"/>
              </w:rPr>
              <w:t>дминист</w:t>
            </w:r>
            <w:r>
              <w:rPr>
                <w:sz w:val="20"/>
                <w:szCs w:val="20"/>
              </w:rPr>
              <w:t>-</w:t>
            </w:r>
            <w:r w:rsidRPr="00437751">
              <w:rPr>
                <w:sz w:val="20"/>
                <w:szCs w:val="20"/>
              </w:rPr>
              <w:t>рация Байсинско</w:t>
            </w:r>
            <w:r>
              <w:rPr>
                <w:sz w:val="20"/>
                <w:szCs w:val="20"/>
              </w:rPr>
              <w:t>-</w:t>
            </w:r>
            <w:r w:rsidRPr="00437751">
              <w:rPr>
                <w:sz w:val="20"/>
                <w:szCs w:val="20"/>
              </w:rPr>
              <w:t>го сельского поселения</w:t>
            </w:r>
          </w:p>
          <w:p w:rsidR="00003F71" w:rsidRPr="00437751" w:rsidRDefault="00003F71" w:rsidP="00001834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rPr>
                <w:b/>
                <w:sz w:val="20"/>
                <w:szCs w:val="20"/>
              </w:rPr>
            </w:pPr>
            <w:r w:rsidRPr="00F93EE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F93EE2" w:rsidP="002F538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F93EE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F93EE2" w:rsidP="00823F7A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93EE2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F93EE2" w:rsidP="00823F7A">
            <w:pPr>
              <w:suppressAutoHyphens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F93EE2">
              <w:rPr>
                <w:b/>
                <w:sz w:val="20"/>
                <w:szCs w:val="20"/>
              </w:rPr>
              <w:t>10</w:t>
            </w:r>
            <w:r w:rsidR="00003F71" w:rsidRPr="00F93EE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03F71" w:rsidRPr="00036825" w:rsidRDefault="00F93EE2" w:rsidP="00AA66DC">
            <w:pPr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Расходы направлены</w:t>
            </w:r>
            <w:r w:rsidRPr="00F93EE2">
              <w:rPr>
                <w:sz w:val="20"/>
                <w:szCs w:val="20"/>
              </w:rPr>
              <w:t xml:space="preserve"> на содержание уличного освещения</w:t>
            </w:r>
          </w:p>
        </w:tc>
      </w:tr>
      <w:tr w:rsidR="00003F71" w:rsidRPr="00036825" w:rsidTr="00823F7A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003F71" w:rsidRPr="00036825" w:rsidTr="00823F7A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003F71" w:rsidRPr="00036825" w:rsidTr="00823F7A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бюджет Уржумского муниципально-го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F93EE2" w:rsidRPr="00036825" w:rsidTr="00823F7A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93EE2" w:rsidRPr="00036825" w:rsidRDefault="00F93EE2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3EE2" w:rsidRPr="00036825" w:rsidRDefault="00F93EE2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3EE2" w:rsidRPr="00036825" w:rsidRDefault="00F93EE2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3EE2" w:rsidRPr="00036825" w:rsidRDefault="00F93EE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93EE2" w:rsidRPr="00036825" w:rsidRDefault="00F93EE2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E2" w:rsidRPr="00036825" w:rsidRDefault="00F93EE2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E2" w:rsidRPr="00036825" w:rsidRDefault="00F93EE2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3EE2" w:rsidRPr="00F93EE2" w:rsidRDefault="00F93EE2" w:rsidP="002F5383">
            <w:pPr>
              <w:pStyle w:val="af2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EE2" w:rsidRPr="00F93EE2" w:rsidRDefault="00F93EE2" w:rsidP="00001834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2" w:rsidRPr="00F93EE2" w:rsidRDefault="00F93EE2" w:rsidP="000018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E2" w:rsidRPr="00F93EE2" w:rsidRDefault="00F93EE2" w:rsidP="000018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3EE2" w:rsidRPr="00036825" w:rsidRDefault="00F93EE2" w:rsidP="002F5383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003F71" w:rsidRPr="00036825" w:rsidTr="00D5784C">
        <w:trPr>
          <w:trHeight w:val="49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823F7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003F71" w:rsidRPr="00036825" w:rsidTr="00D5784C">
        <w:trPr>
          <w:trHeight w:val="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F93EE2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93EE2" w:rsidRPr="00F93EE2" w:rsidRDefault="00F93EE2" w:rsidP="00F93EE2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Отдельное мероприятие</w:t>
            </w:r>
          </w:p>
          <w:p w:rsidR="00003F71" w:rsidRPr="00F93EE2" w:rsidRDefault="00F93EE2" w:rsidP="00F93EE2">
            <w:pPr>
              <w:pStyle w:val="af2"/>
              <w:jc w:val="center"/>
              <w:rPr>
                <w:sz w:val="20"/>
                <w:szCs w:val="20"/>
              </w:rPr>
            </w:pPr>
            <w:r w:rsidRPr="00F93EE2">
              <w:rPr>
                <w:color w:val="000000"/>
                <w:sz w:val="20"/>
                <w:szCs w:val="20"/>
              </w:rPr>
              <w:t>«Реализация мероприятий по борьбе с борщевиком Сосновского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F93EE2" w:rsidRDefault="007D3526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F93EE2">
              <w:rPr>
                <w:sz w:val="20"/>
                <w:szCs w:val="20"/>
              </w:rPr>
              <w:t>А</w:t>
            </w:r>
            <w:r w:rsidR="00003F71" w:rsidRPr="00F93EE2">
              <w:rPr>
                <w:sz w:val="20"/>
                <w:szCs w:val="20"/>
              </w:rPr>
              <w:t>дминист</w:t>
            </w:r>
            <w:r>
              <w:rPr>
                <w:sz w:val="20"/>
                <w:szCs w:val="20"/>
              </w:rPr>
              <w:t>-</w:t>
            </w:r>
            <w:r w:rsidR="00003F71" w:rsidRPr="00F93EE2">
              <w:rPr>
                <w:sz w:val="20"/>
                <w:szCs w:val="20"/>
              </w:rPr>
              <w:t>рация Байсинско-го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F93EE2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F93EE2" w:rsidP="00F93EE2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12,93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F93EE2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F91500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 w:rsidRPr="00F91500">
              <w:rPr>
                <w:color w:val="000000"/>
                <w:sz w:val="20"/>
                <w:szCs w:val="20"/>
              </w:rPr>
              <w:t>Расходы направлены на реализацию мероприятий по борьбе с борщевиком Сосновского</w:t>
            </w:r>
          </w:p>
        </w:tc>
      </w:tr>
      <w:tr w:rsidR="00003F71" w:rsidRPr="00036825" w:rsidTr="00D5784C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F93EE2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F93EE2" w:rsidP="00F93EE2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F93EE2" w:rsidP="00F93EE2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10</w:t>
            </w:r>
            <w:r w:rsidR="00003F71"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 xml:space="preserve">Бюджет </w:t>
            </w:r>
            <w:r w:rsidRPr="00F93EE2">
              <w:rPr>
                <w:rFonts w:cs="Times New Roman"/>
                <w:sz w:val="20"/>
                <w:szCs w:val="20"/>
              </w:rPr>
              <w:lastRenderedPageBreak/>
              <w:t>Байсинского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F93EE2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lastRenderedPageBreak/>
              <w:t>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F93EE2" w:rsidP="00F93EE2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F93EE2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F93EE2" w:rsidRDefault="00003F7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F93EE2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F93EE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7D3526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7D3526">
              <w:rPr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7D3526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7D3526">
              <w:rPr>
                <w:sz w:val="20"/>
                <w:szCs w:val="20"/>
              </w:rPr>
              <w:t>Отдельное мероприятие</w:t>
            </w:r>
            <w:r w:rsidRPr="007D3526">
              <w:rPr>
                <w:color w:val="000000"/>
                <w:sz w:val="20"/>
                <w:szCs w:val="20"/>
              </w:rPr>
              <w:t xml:space="preserve"> «Подготовка сведений о границах населенных пунктов и о границах территориальных зон»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7D3526" w:rsidP="007D3526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F93EE2">
              <w:rPr>
                <w:sz w:val="20"/>
                <w:szCs w:val="20"/>
              </w:rPr>
              <w:t>Админист</w:t>
            </w:r>
            <w:r>
              <w:rPr>
                <w:sz w:val="20"/>
                <w:szCs w:val="20"/>
              </w:rPr>
              <w:t>-</w:t>
            </w:r>
            <w:r w:rsidRPr="00F93EE2">
              <w:rPr>
                <w:sz w:val="20"/>
                <w:szCs w:val="20"/>
              </w:rPr>
              <w:t>рация Байсинско-го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7D3526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7D3526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526">
              <w:rPr>
                <w:rFonts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7D3526" w:rsidP="00D5784C">
            <w:pPr>
              <w:suppressAutoHyphens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526">
              <w:rPr>
                <w:rFonts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D3526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Расходы направлены на прочие мероприятия по благоустройст-ву</w:t>
            </w:r>
          </w:p>
        </w:tc>
      </w:tr>
      <w:tr w:rsidR="00003F71" w:rsidRPr="00036825" w:rsidTr="00D5784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7D3526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7D3526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7D3526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10</w:t>
            </w:r>
            <w:r w:rsidR="00003F71"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Бюджет Байсинского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7D3526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7D3526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03F71" w:rsidRPr="00036825" w:rsidTr="00D5784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036825" w:rsidRDefault="00003F71" w:rsidP="002F5383">
            <w:pPr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7D3526" w:rsidRDefault="00003F71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7D352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7D352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003F71" w:rsidRPr="00036825" w:rsidTr="008A2E18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F71" w:rsidRPr="008359D6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F71" w:rsidRPr="008359D6" w:rsidRDefault="008359D6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Отдельное мероприятие «Организация временного трудоустройства безработных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F71" w:rsidRPr="008359D6" w:rsidRDefault="008359D6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Админист-рация Байсинско-го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2F538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8359D6">
              <w:rPr>
                <w:rFonts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8359D6" w:rsidRDefault="008359D6" w:rsidP="002F5383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59D6">
              <w:rPr>
                <w:rFonts w:cs="Times New Roman"/>
                <w:b/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8359D6" w:rsidP="00D5784C">
            <w:pPr>
              <w:suppressAutoHyphens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59D6">
              <w:rPr>
                <w:rFonts w:cs="Times New Roman"/>
                <w:b/>
                <w:sz w:val="20"/>
                <w:szCs w:val="20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D5784C">
            <w:pPr>
              <w:suppressAutoHyphens w:val="0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359D6">
              <w:rPr>
                <w:rFonts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rFonts w:cs="Times New Roman"/>
                <w:color w:val="000000"/>
                <w:sz w:val="20"/>
                <w:szCs w:val="20"/>
                <w:highlight w:val="yellow"/>
              </w:rPr>
            </w:pPr>
            <w:r w:rsidRPr="003E0661">
              <w:rPr>
                <w:rFonts w:cs="Times New Roman"/>
                <w:sz w:val="20"/>
                <w:szCs w:val="20"/>
              </w:rPr>
              <w:t xml:space="preserve">Расходы направлены на </w:t>
            </w:r>
            <w:r w:rsidR="003E0661" w:rsidRPr="003E0661">
              <w:rPr>
                <w:sz w:val="20"/>
                <w:szCs w:val="20"/>
              </w:rPr>
              <w:t>организацию временного трудоустройства безработных граждан</w:t>
            </w:r>
          </w:p>
        </w:tc>
      </w:tr>
      <w:tr w:rsidR="00003F71" w:rsidRPr="00036825" w:rsidTr="008A2E18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2F5383">
            <w:pPr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8359D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03F71" w:rsidRPr="00036825" w:rsidTr="008A2E18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2F5383">
            <w:pPr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8359D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03F71" w:rsidRPr="00036825" w:rsidTr="008A2E18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2F5383">
            <w:pPr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8359D6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03F71" w:rsidRPr="00036825" w:rsidTr="008A2E18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2F5383">
            <w:pPr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Бюджет Байсинского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8359D6" w:rsidRDefault="008359D6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8359D6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2,18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359D6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03F71" w:rsidRPr="00036825" w:rsidTr="00526F92">
        <w:trPr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2F5383">
            <w:pPr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8359D6" w:rsidRDefault="00003F71" w:rsidP="008A2E18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359D6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A2E18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8359D6" w:rsidRDefault="00003F71" w:rsidP="008A2E18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835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03F71" w:rsidRPr="00036825" w:rsidTr="00526F92">
        <w:trPr>
          <w:trHeight w:val="3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  <w:r w:rsidRPr="003E0661">
              <w:rPr>
                <w:sz w:val="20"/>
                <w:szCs w:val="20"/>
              </w:rPr>
              <w:t>1.6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F71" w:rsidRPr="003E0661" w:rsidRDefault="003E0661" w:rsidP="003E0661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  <w:r w:rsidRPr="003E0661">
              <w:rPr>
                <w:sz w:val="20"/>
                <w:szCs w:val="20"/>
              </w:rPr>
              <w:t>Отдельное мероприятие «Прочие мероприятия по благоустройст</w:t>
            </w:r>
            <w:r>
              <w:rPr>
                <w:sz w:val="20"/>
                <w:szCs w:val="20"/>
              </w:rPr>
              <w:t>-</w:t>
            </w:r>
            <w:r w:rsidRPr="003E0661">
              <w:rPr>
                <w:sz w:val="20"/>
                <w:szCs w:val="20"/>
              </w:rPr>
              <w:lastRenderedPageBreak/>
              <w:t>ву»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8359D6" w:rsidP="002F5383">
            <w:pPr>
              <w:pStyle w:val="af2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3E0661">
              <w:rPr>
                <w:sz w:val="20"/>
                <w:szCs w:val="20"/>
              </w:rPr>
              <w:lastRenderedPageBreak/>
              <w:t>А</w:t>
            </w:r>
            <w:r w:rsidR="00003F71" w:rsidRPr="003E0661">
              <w:rPr>
                <w:sz w:val="20"/>
                <w:szCs w:val="20"/>
              </w:rPr>
              <w:t>дминист</w:t>
            </w:r>
            <w:r w:rsidRPr="003E0661">
              <w:rPr>
                <w:sz w:val="20"/>
                <w:szCs w:val="20"/>
              </w:rPr>
              <w:t>-</w:t>
            </w:r>
            <w:r w:rsidR="00003F71" w:rsidRPr="003E0661">
              <w:rPr>
                <w:sz w:val="20"/>
                <w:szCs w:val="20"/>
              </w:rPr>
              <w:t>рация Байсинско</w:t>
            </w:r>
            <w:r w:rsidRPr="003E0661">
              <w:rPr>
                <w:sz w:val="20"/>
                <w:szCs w:val="20"/>
              </w:rPr>
              <w:t>-</w:t>
            </w:r>
            <w:r w:rsidR="00003F71" w:rsidRPr="003E0661">
              <w:rPr>
                <w:sz w:val="20"/>
                <w:szCs w:val="20"/>
              </w:rPr>
              <w:t>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3E0661">
            <w:pPr>
              <w:jc w:val="center"/>
              <w:rPr>
                <w:b/>
                <w:bCs/>
                <w:sz w:val="20"/>
                <w:szCs w:val="20"/>
              </w:rPr>
            </w:pPr>
            <w:r w:rsidRPr="003E066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3E0661" w:rsidRDefault="003E0661" w:rsidP="003E0661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3E0661">
              <w:rPr>
                <w:b/>
                <w:sz w:val="20"/>
                <w:szCs w:val="20"/>
              </w:rPr>
              <w:t>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3E0661" w:rsidP="003E0661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E0661">
              <w:rPr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3E0661">
            <w:pPr>
              <w:suppressAutoHyphens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E0661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3E066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Расходы направлены на п</w:t>
            </w:r>
            <w:r w:rsidRPr="00D5784C">
              <w:rPr>
                <w:rFonts w:cs="Times New Roman"/>
                <w:sz w:val="20"/>
                <w:szCs w:val="20"/>
              </w:rPr>
              <w:t xml:space="preserve">рочие мероприятия по </w:t>
            </w:r>
            <w:r w:rsidRPr="00D5784C">
              <w:rPr>
                <w:rFonts w:cs="Times New Roman"/>
                <w:sz w:val="20"/>
                <w:szCs w:val="20"/>
              </w:rPr>
              <w:lastRenderedPageBreak/>
              <w:t>благоустройст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D5784C">
              <w:rPr>
                <w:rFonts w:cs="Times New Roman"/>
                <w:sz w:val="20"/>
                <w:szCs w:val="20"/>
              </w:rPr>
              <w:t>ву</w:t>
            </w:r>
          </w:p>
        </w:tc>
      </w:tr>
      <w:tr w:rsidR="00003F71" w:rsidRPr="00036825" w:rsidTr="00526F92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526F92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3E0661" w:rsidRDefault="003E066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3E0661" w:rsidP="003E0661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3E0661" w:rsidP="003E0661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526F92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526F92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Бюджет Байсинского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3E0661" w:rsidRDefault="003E066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3E0661" w:rsidP="003E0661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3E0661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B51282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2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3E0661" w:rsidRDefault="00003F71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3E0661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E066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B5128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1.7</w:t>
            </w:r>
          </w:p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</w:p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A062F5" w:rsidRDefault="00A062F5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Отдельное мероприятие «Прочие мероприятия в области коммунального хозяйства»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3F71" w:rsidRPr="00A062F5" w:rsidRDefault="00A062F5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А</w:t>
            </w:r>
            <w:r w:rsidR="00003F71" w:rsidRPr="00A062F5">
              <w:rPr>
                <w:sz w:val="20"/>
                <w:szCs w:val="20"/>
              </w:rPr>
              <w:t>дминист</w:t>
            </w:r>
            <w:r w:rsidRPr="00A062F5">
              <w:rPr>
                <w:sz w:val="20"/>
                <w:szCs w:val="20"/>
              </w:rPr>
              <w:t>-</w:t>
            </w:r>
            <w:r w:rsidR="00003F71" w:rsidRPr="00A062F5">
              <w:rPr>
                <w:sz w:val="20"/>
                <w:szCs w:val="20"/>
              </w:rPr>
              <w:t>рация Байсинского сельского поселения</w:t>
            </w:r>
          </w:p>
          <w:p w:rsidR="00003F71" w:rsidRPr="00A062F5" w:rsidRDefault="00003F71" w:rsidP="002F5383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03F71" w:rsidRPr="005161BB" w:rsidRDefault="00003F71" w:rsidP="00001834">
            <w:pPr>
              <w:pStyle w:val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1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71" w:rsidRPr="005161BB" w:rsidRDefault="00003F71" w:rsidP="00001834">
            <w:pPr>
              <w:jc w:val="center"/>
              <w:rPr>
                <w:sz w:val="20"/>
                <w:szCs w:val="20"/>
              </w:rPr>
            </w:pPr>
            <w:r w:rsidRPr="005161BB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A062F5" w:rsidRDefault="00A062F5" w:rsidP="002F5383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062F5">
              <w:rPr>
                <w:b/>
                <w:sz w:val="20"/>
                <w:szCs w:val="20"/>
              </w:rPr>
              <w:t>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A062F5" w:rsidP="002F5383">
            <w:pPr>
              <w:suppressAutoHyphens w:val="0"/>
              <w:snapToGrid w:val="0"/>
              <w:rPr>
                <w:color w:val="000000"/>
                <w:sz w:val="20"/>
                <w:szCs w:val="20"/>
              </w:rPr>
            </w:pPr>
            <w:r w:rsidRPr="00A062F5">
              <w:rPr>
                <w:color w:val="000000"/>
                <w:sz w:val="20"/>
                <w:szCs w:val="20"/>
              </w:rPr>
              <w:t>131,67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A062F5" w:rsidP="00A062F5">
            <w:pPr>
              <w:suppressAutoHyphens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062F5">
              <w:rPr>
                <w:color w:val="000000"/>
                <w:sz w:val="20"/>
                <w:szCs w:val="20"/>
              </w:rPr>
              <w:t>10</w:t>
            </w:r>
            <w:r w:rsidR="00003F71" w:rsidRPr="00A062F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A062F5" w:rsidRDefault="00A062F5" w:rsidP="00B51282">
            <w:pPr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Расходы направлены на</w:t>
            </w:r>
            <w:r w:rsidRPr="00A062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A062F5">
              <w:rPr>
                <w:sz w:val="20"/>
                <w:szCs w:val="20"/>
              </w:rPr>
              <w:t>рочие мероприятия в области коммунального хозяйства</w:t>
            </w:r>
          </w:p>
        </w:tc>
      </w:tr>
      <w:tr w:rsidR="00003F71" w:rsidRPr="00036825" w:rsidTr="00B5128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B5128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B5128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B5128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3F71" w:rsidRPr="00036825" w:rsidRDefault="00003F71" w:rsidP="002F5383">
            <w:pPr>
              <w:widowControl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3F71" w:rsidRPr="00A062F5" w:rsidRDefault="00A062F5" w:rsidP="002F538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131,67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A062F5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131,67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A062F5" w:rsidP="00A062F5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10</w:t>
            </w:r>
            <w:r w:rsidR="00003F71"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03F71" w:rsidRPr="00036825" w:rsidTr="00B51282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F71" w:rsidRPr="00036825" w:rsidRDefault="00003F71" w:rsidP="002F5383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3F71" w:rsidRPr="00036825" w:rsidRDefault="00003F71" w:rsidP="002F5383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F71" w:rsidRPr="00A062F5" w:rsidRDefault="00003F71" w:rsidP="002F5383">
            <w:pPr>
              <w:pStyle w:val="af2"/>
              <w:jc w:val="center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71" w:rsidRPr="00A062F5" w:rsidRDefault="00003F71" w:rsidP="002F538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A062F5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3F71" w:rsidRPr="00036825" w:rsidRDefault="00003F71" w:rsidP="002F5383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:rsidR="00C76056" w:rsidRPr="00036825" w:rsidRDefault="00C76056" w:rsidP="00C76056">
      <w:pPr>
        <w:rPr>
          <w:rFonts w:cs="Times New Roman"/>
          <w:highlight w:val="yellow"/>
        </w:rPr>
      </w:pPr>
    </w:p>
    <w:p w:rsidR="00C76056" w:rsidRPr="00036825" w:rsidRDefault="00C76056" w:rsidP="00C76056">
      <w:pPr>
        <w:rPr>
          <w:highlight w:val="yellow"/>
        </w:rPr>
      </w:pPr>
    </w:p>
    <w:p w:rsidR="00C76056" w:rsidRPr="00036825" w:rsidRDefault="00C76056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698C" w:rsidRPr="00036825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DA698C" w:rsidRPr="00036825" w:rsidRDefault="00DA698C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36825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094B38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797AE3" w:rsidRPr="00094B38" w:rsidRDefault="00797AE3" w:rsidP="00797AE3">
      <w:pPr>
        <w:jc w:val="right"/>
        <w:rPr>
          <w:rFonts w:cs="Times New Roman"/>
          <w:sz w:val="20"/>
          <w:szCs w:val="20"/>
        </w:rPr>
      </w:pPr>
      <w:r w:rsidRPr="00094B38">
        <w:rPr>
          <w:rFonts w:cs="Times New Roman"/>
          <w:sz w:val="20"/>
          <w:szCs w:val="20"/>
        </w:rPr>
        <w:t xml:space="preserve">Приложение №2 </w:t>
      </w:r>
    </w:p>
    <w:p w:rsidR="00797AE3" w:rsidRPr="00094B38" w:rsidRDefault="00797AE3" w:rsidP="00797AE3">
      <w:pPr>
        <w:pStyle w:val="ConsPlusNonformat"/>
        <w:jc w:val="right"/>
        <w:rPr>
          <w:rFonts w:ascii="Times New Roman" w:hAnsi="Times New Roman" w:cs="Times New Roman"/>
        </w:rPr>
      </w:pPr>
      <w:r w:rsidRPr="00094B38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797AE3" w:rsidRPr="00094B38" w:rsidRDefault="00797AE3" w:rsidP="00797AE3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094B38">
        <w:rPr>
          <w:rFonts w:ascii="Times New Roman" w:hAnsi="Times New Roman" w:cs="Times New Roman"/>
          <w:b/>
          <w:bCs/>
        </w:rPr>
        <w:t xml:space="preserve"> «</w:t>
      </w:r>
      <w:r w:rsidRPr="00094B38">
        <w:rPr>
          <w:rFonts w:ascii="Times New Roman" w:hAnsi="Times New Roman" w:cs="Times New Roman"/>
          <w:bCs/>
          <w:u w:val="single"/>
        </w:rPr>
        <w:t xml:space="preserve">Развитие коммунальной и жилищной инфраструктуры </w:t>
      </w:r>
    </w:p>
    <w:p w:rsidR="00797AE3" w:rsidRPr="00094B38" w:rsidRDefault="00797AE3" w:rsidP="00797AE3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094B38">
        <w:rPr>
          <w:rFonts w:ascii="Times New Roman" w:hAnsi="Times New Roman" w:cs="Times New Roman"/>
          <w:bCs/>
          <w:u w:val="single"/>
        </w:rPr>
        <w:t>на территории Байсинского сельского поселения</w:t>
      </w:r>
    </w:p>
    <w:p w:rsidR="00797AE3" w:rsidRPr="00094B38" w:rsidRDefault="00797AE3" w:rsidP="00797AE3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094B38">
        <w:rPr>
          <w:rFonts w:ascii="Times New Roman" w:hAnsi="Times New Roman" w:cs="Times New Roman"/>
          <w:bCs/>
          <w:u w:val="single"/>
        </w:rPr>
        <w:t>Уржумского района Киров</w:t>
      </w:r>
      <w:r w:rsidR="00094B38" w:rsidRPr="00094B38">
        <w:rPr>
          <w:rFonts w:ascii="Times New Roman" w:hAnsi="Times New Roman" w:cs="Times New Roman"/>
          <w:bCs/>
          <w:u w:val="single"/>
        </w:rPr>
        <w:t>ской областина 2024-2026</w:t>
      </w:r>
      <w:r w:rsidRPr="00094B38">
        <w:rPr>
          <w:rFonts w:ascii="Times New Roman" w:hAnsi="Times New Roman" w:cs="Times New Roman"/>
          <w:bCs/>
          <w:u w:val="single"/>
        </w:rPr>
        <w:t xml:space="preserve"> годы»</w:t>
      </w:r>
      <w:r w:rsidR="00094B38" w:rsidRPr="00094B38">
        <w:rPr>
          <w:rFonts w:ascii="Times New Roman" w:hAnsi="Times New Roman" w:cs="Times New Roman"/>
          <w:u w:val="single"/>
        </w:rPr>
        <w:t xml:space="preserve"> за 2024</w:t>
      </w:r>
      <w:r w:rsidRPr="00094B38">
        <w:rPr>
          <w:rFonts w:ascii="Times New Roman" w:hAnsi="Times New Roman" w:cs="Times New Roman"/>
          <w:u w:val="single"/>
        </w:rPr>
        <w:t xml:space="preserve"> год</w:t>
      </w:r>
    </w:p>
    <w:p w:rsidR="00797AE3" w:rsidRPr="00094B38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55028" w:rsidRPr="00094B3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094B38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555028" w:rsidRPr="00094B3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094B38">
        <w:rPr>
          <w:rFonts w:cs="Times New Roman"/>
          <w:color w:val="0D0D0D"/>
          <w:sz w:val="24"/>
          <w:szCs w:val="24"/>
        </w:rPr>
        <w:t>муниципальной программы «Развитие коммунальной и жилищной</w:t>
      </w:r>
    </w:p>
    <w:p w:rsidR="00555028" w:rsidRPr="00094B3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094B38">
        <w:rPr>
          <w:rFonts w:cs="Times New Roman"/>
          <w:color w:val="0D0D0D"/>
          <w:sz w:val="24"/>
          <w:szCs w:val="24"/>
        </w:rPr>
        <w:t>инфраструктуры на территории Байсинского сельского поселения</w:t>
      </w:r>
    </w:p>
    <w:p w:rsidR="00797AE3" w:rsidRPr="00094B38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094B38">
        <w:rPr>
          <w:rFonts w:cs="Times New Roman"/>
          <w:color w:val="0D0D0D"/>
          <w:sz w:val="24"/>
          <w:szCs w:val="24"/>
        </w:rPr>
        <w:t>Уржумского района Кировско</w:t>
      </w:r>
      <w:r w:rsidR="00094B38" w:rsidRPr="00094B38">
        <w:rPr>
          <w:rFonts w:cs="Times New Roman"/>
          <w:color w:val="0D0D0D"/>
          <w:sz w:val="24"/>
          <w:szCs w:val="24"/>
        </w:rPr>
        <w:t>й области на 2024-2026</w:t>
      </w:r>
      <w:r w:rsidRPr="00094B38">
        <w:rPr>
          <w:rFonts w:cs="Times New Roman"/>
          <w:color w:val="0D0D0D"/>
          <w:sz w:val="24"/>
          <w:szCs w:val="24"/>
        </w:rPr>
        <w:t xml:space="preserve"> годы»</w:t>
      </w:r>
    </w:p>
    <w:p w:rsidR="00DA698C" w:rsidRPr="00094B38" w:rsidRDefault="00094B3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094B38">
        <w:rPr>
          <w:rFonts w:cs="Times New Roman"/>
          <w:color w:val="0D0D0D"/>
          <w:sz w:val="24"/>
          <w:szCs w:val="24"/>
        </w:rPr>
        <w:t>за 2024</w:t>
      </w:r>
      <w:r w:rsidR="00555028" w:rsidRPr="00094B38">
        <w:rPr>
          <w:rFonts w:cs="Times New Roman"/>
          <w:color w:val="0D0D0D"/>
          <w:sz w:val="24"/>
          <w:szCs w:val="24"/>
        </w:rPr>
        <w:t xml:space="preserve"> год</w:t>
      </w:r>
    </w:p>
    <w:tbl>
      <w:tblPr>
        <w:tblW w:w="15877" w:type="dxa"/>
        <w:tblInd w:w="108" w:type="dxa"/>
        <w:tblLayout w:type="fixed"/>
        <w:tblLook w:val="0000"/>
      </w:tblPr>
      <w:tblGrid>
        <w:gridCol w:w="1094"/>
        <w:gridCol w:w="5427"/>
        <w:gridCol w:w="1559"/>
        <w:gridCol w:w="1276"/>
        <w:gridCol w:w="1276"/>
        <w:gridCol w:w="1559"/>
        <w:gridCol w:w="1559"/>
        <w:gridCol w:w="2127"/>
      </w:tblGrid>
      <w:tr w:rsidR="002513B3" w:rsidRPr="00036825" w:rsidTr="002F5383"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bookmarkStart w:id="1" w:name="Par494"/>
            <w:bookmarkStart w:id="2" w:name="Par497"/>
            <w:bookmarkStart w:id="3" w:name="Par503"/>
            <w:bookmarkStart w:id="4" w:name="Par504"/>
            <w:bookmarkStart w:id="5" w:name="Par508"/>
            <w:bookmarkEnd w:id="1"/>
            <w:bookmarkEnd w:id="2"/>
            <w:bookmarkEnd w:id="3"/>
            <w:bookmarkEnd w:id="4"/>
            <w:bookmarkEnd w:id="5"/>
            <w:r w:rsidRPr="00094B38">
              <w:rPr>
                <w:rFonts w:cs="Times New Roman"/>
                <w:sz w:val="24"/>
                <w:szCs w:val="24"/>
              </w:rPr>
              <w:t>N п/п</w:t>
            </w:r>
          </w:p>
        </w:tc>
        <w:tc>
          <w:tcPr>
            <w:tcW w:w="54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Наименование муниципальной программы, подпрограммы,</w:t>
            </w:r>
          </w:p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ведомственной целевой программы, отдельного мероприятия, 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color w:val="0D0D0D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color w:val="0D0D0D"/>
                <w:sz w:val="24"/>
                <w:szCs w:val="24"/>
              </w:rPr>
              <w:t>Обоснование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094B38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2513B3" w:rsidRPr="00036825" w:rsidTr="002F5383">
        <w:trPr>
          <w:trHeight w:val="1330"/>
        </w:trPr>
        <w:tc>
          <w:tcPr>
            <w:tcW w:w="1094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513B3" w:rsidRPr="00036825" w:rsidRDefault="002513B3" w:rsidP="00DB2F3A">
            <w:pPr>
              <w:suppressAutoHyphens w:val="0"/>
              <w:snapToGrid w:val="0"/>
              <w:rPr>
                <w:rFonts w:eastAsia="Calibri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27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513B3" w:rsidRPr="00036825" w:rsidRDefault="002513B3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2513B3" w:rsidRPr="00036825" w:rsidRDefault="002513B3" w:rsidP="00DB2F3A">
            <w:pPr>
              <w:suppressAutoHyphens w:val="0"/>
              <w:snapToGrid w:val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2513B3" w:rsidRPr="00094B38" w:rsidRDefault="002513B3" w:rsidP="008D3CD2">
            <w:pPr>
              <w:pStyle w:val="ConsPlusCell"/>
              <w:rPr>
                <w:color w:val="0D0D0D"/>
              </w:rPr>
            </w:pPr>
            <w:r w:rsidRPr="00094B38">
              <w:rPr>
                <w:color w:val="0D0D0D"/>
              </w:rPr>
              <w:t xml:space="preserve">год,     </w:t>
            </w:r>
            <w:r w:rsidRPr="00094B38">
              <w:rPr>
                <w:color w:val="0D0D0D"/>
              </w:rPr>
              <w:br/>
              <w:t>предшест-</w:t>
            </w:r>
            <w:r w:rsidRPr="00094B38">
              <w:rPr>
                <w:color w:val="0D0D0D"/>
              </w:rPr>
              <w:br/>
              <w:t>вующий</w:t>
            </w:r>
            <w:r w:rsidRPr="00094B38">
              <w:rPr>
                <w:color w:val="0D0D0D"/>
              </w:rPr>
              <w:br/>
              <w:t>отчетно-му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Отчетный год</w:t>
            </w:r>
          </w:p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3" w:rsidRPr="00036825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2513B3" w:rsidRPr="00036825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094B38" w:rsidRDefault="002513B3" w:rsidP="00DB2F3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Муниципальная программа "Развитие коммунальной и жилищной инфраструктуры на территории Байсинского сельского поселения Уржумского р</w:t>
            </w:r>
            <w:r w:rsidR="00094B38">
              <w:rPr>
                <w:rFonts w:cs="Times New Roman"/>
                <w:sz w:val="24"/>
                <w:szCs w:val="24"/>
              </w:rPr>
              <w:t>айона Кировской области" на 2024-2026</w:t>
            </w:r>
            <w:r w:rsidRPr="00094B38">
              <w:rPr>
                <w:rFonts w:cs="Times New Roman"/>
                <w:sz w:val="24"/>
                <w:szCs w:val="24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3B3" w:rsidRPr="00036825" w:rsidRDefault="002513B3" w:rsidP="00DB2F3A">
            <w:pPr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>Количество водных объектов, приведенных в безопасное состояние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36825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предупреждение и предотвращение чрезвычайных ситуаций, обеспечение необходимого уровня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36825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>Содержание дорог общего пользования местного значения составит 12,7 км.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36825" w:rsidRDefault="002513B3" w:rsidP="00DB2F3A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удовлетворенности населения освещением улиц в населенных пунктах составит </w:t>
            </w:r>
            <w:r w:rsidRPr="0009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количестве жалоб;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snapToGrid w:val="0"/>
              <w:jc w:val="both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94B3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36825" w:rsidRDefault="002513B3" w:rsidP="00DB2F3A">
            <w:pPr>
              <w:widowControl w:val="0"/>
              <w:autoSpaceDE w:val="0"/>
              <w:snapToGrid w:val="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>Удельный вес горящих светильников от общего количества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</w:pPr>
            <w:r w:rsidRPr="00094B38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6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обустроенных и вновь созданных мест массового отдыха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0</w:t>
            </w:r>
          </w:p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Неисполнение в связи с отсутствием финансирования</w:t>
            </w: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B38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удовлетворенности населения обустройством и содержанием мест захоронений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094B38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094B38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</w:pPr>
            <w:r w:rsidRPr="00094B38"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094B38" w:rsidRDefault="002513B3" w:rsidP="00DB2F3A">
            <w:pPr>
              <w:widowControl w:val="0"/>
              <w:autoSpaceDE w:val="0"/>
              <w:jc w:val="center"/>
            </w:pPr>
          </w:p>
        </w:tc>
      </w:tr>
      <w:tr w:rsidR="002513B3" w:rsidRPr="00036825" w:rsidTr="002513B3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9D36FE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D36FE">
              <w:rPr>
                <w:sz w:val="24"/>
                <w:szCs w:val="24"/>
              </w:rPr>
              <w:t>8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9D36FE" w:rsidRDefault="002513B3" w:rsidP="00DB2F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FE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9D36FE" w:rsidRDefault="002513B3" w:rsidP="00DB2F3A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D36FE"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9D36FE" w:rsidRDefault="00F70E1F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D36F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3B3" w:rsidRPr="009D36FE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D36F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3B3" w:rsidRPr="009D36FE" w:rsidRDefault="002513B3" w:rsidP="00DB2F3A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D36FE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D36FE" w:rsidRDefault="002513B3" w:rsidP="00DB2F3A">
            <w:pPr>
              <w:widowControl w:val="0"/>
              <w:autoSpaceDE w:val="0"/>
              <w:jc w:val="center"/>
            </w:pPr>
            <w:r w:rsidRPr="009D36FE">
              <w:t>200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B3" w:rsidRPr="009D36FE" w:rsidRDefault="002513B3" w:rsidP="00DB2F3A">
            <w:pPr>
              <w:widowControl w:val="0"/>
              <w:autoSpaceDE w:val="0"/>
              <w:jc w:val="center"/>
            </w:pPr>
          </w:p>
        </w:tc>
      </w:tr>
    </w:tbl>
    <w:p w:rsidR="0059504D" w:rsidRPr="00036825" w:rsidRDefault="0059504D" w:rsidP="00A112C4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  <w:sectPr w:rsidR="0059504D" w:rsidRPr="00036825" w:rsidSect="008B4272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</w:p>
    <w:p w:rsidR="0059504D" w:rsidRPr="00036825" w:rsidRDefault="0059504D" w:rsidP="00240CF0">
      <w:pPr>
        <w:rPr>
          <w:highlight w:val="yellow"/>
        </w:rPr>
      </w:pPr>
    </w:p>
    <w:p w:rsidR="00DB2F3A" w:rsidRPr="00161026" w:rsidRDefault="0059504D" w:rsidP="00DB2F3A">
      <w:pPr>
        <w:jc w:val="right"/>
        <w:rPr>
          <w:rFonts w:cs="Times New Roman"/>
          <w:sz w:val="20"/>
          <w:szCs w:val="20"/>
        </w:rPr>
      </w:pPr>
      <w:r w:rsidRPr="00161026">
        <w:tab/>
      </w:r>
      <w:r w:rsidR="00DB2F3A" w:rsidRPr="00161026">
        <w:rPr>
          <w:rFonts w:cs="Times New Roman"/>
          <w:sz w:val="20"/>
          <w:szCs w:val="20"/>
        </w:rPr>
        <w:t xml:space="preserve">Приложение №3 </w:t>
      </w:r>
    </w:p>
    <w:p w:rsidR="00DB2F3A" w:rsidRPr="00161026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161026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DB2F3A" w:rsidRPr="00161026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161026">
        <w:rPr>
          <w:rFonts w:ascii="Times New Roman" w:hAnsi="Times New Roman" w:cs="Times New Roman"/>
          <w:b/>
          <w:bCs/>
        </w:rPr>
        <w:t xml:space="preserve"> «</w:t>
      </w:r>
      <w:r w:rsidRPr="00161026">
        <w:rPr>
          <w:rFonts w:ascii="Times New Roman" w:hAnsi="Times New Roman" w:cs="Times New Roman"/>
          <w:bCs/>
          <w:u w:val="single"/>
        </w:rPr>
        <w:t xml:space="preserve">Развитие коммунальной и жилищной инфраструктуры </w:t>
      </w:r>
    </w:p>
    <w:p w:rsidR="00DB2F3A" w:rsidRPr="00161026" w:rsidRDefault="00DB2F3A" w:rsidP="00DB2F3A">
      <w:pPr>
        <w:pStyle w:val="ConsPlusNonformat"/>
        <w:jc w:val="right"/>
        <w:rPr>
          <w:rFonts w:ascii="Times New Roman" w:hAnsi="Times New Roman" w:cs="Times New Roman"/>
          <w:bCs/>
          <w:u w:val="single"/>
        </w:rPr>
      </w:pPr>
      <w:r w:rsidRPr="00161026">
        <w:rPr>
          <w:rFonts w:ascii="Times New Roman" w:hAnsi="Times New Roman" w:cs="Times New Roman"/>
          <w:bCs/>
          <w:u w:val="single"/>
        </w:rPr>
        <w:t>на территории Байсинского сельского поселения</w:t>
      </w:r>
    </w:p>
    <w:p w:rsidR="00DB2F3A" w:rsidRPr="00161026" w:rsidRDefault="00DB2F3A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161026">
        <w:rPr>
          <w:rFonts w:ascii="Times New Roman" w:hAnsi="Times New Roman" w:cs="Times New Roman"/>
          <w:bCs/>
          <w:u w:val="single"/>
        </w:rPr>
        <w:t>Уржумского</w:t>
      </w:r>
      <w:r w:rsidR="00161026" w:rsidRPr="00161026">
        <w:rPr>
          <w:rFonts w:ascii="Times New Roman" w:hAnsi="Times New Roman" w:cs="Times New Roman"/>
          <w:bCs/>
          <w:u w:val="single"/>
        </w:rPr>
        <w:t xml:space="preserve"> района Кировской областина 2024-2026</w:t>
      </w:r>
      <w:r w:rsidRPr="00161026">
        <w:rPr>
          <w:rFonts w:ascii="Times New Roman" w:hAnsi="Times New Roman" w:cs="Times New Roman"/>
          <w:bCs/>
          <w:u w:val="single"/>
        </w:rPr>
        <w:t xml:space="preserve"> годы»</w:t>
      </w:r>
      <w:r w:rsidR="00161026" w:rsidRPr="00161026">
        <w:rPr>
          <w:rFonts w:ascii="Times New Roman" w:hAnsi="Times New Roman" w:cs="Times New Roman"/>
          <w:u w:val="single"/>
        </w:rPr>
        <w:t xml:space="preserve"> за 2024</w:t>
      </w:r>
      <w:r w:rsidRPr="00161026">
        <w:rPr>
          <w:rFonts w:ascii="Times New Roman" w:hAnsi="Times New Roman" w:cs="Times New Roman"/>
          <w:u w:val="single"/>
        </w:rPr>
        <w:t xml:space="preserve"> год</w:t>
      </w:r>
    </w:p>
    <w:p w:rsidR="00DB2F3A" w:rsidRPr="00161026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9504D" w:rsidRPr="00161026" w:rsidRDefault="00B7656B" w:rsidP="00B7656B">
      <w:pPr>
        <w:rPr>
          <w:sz w:val="24"/>
          <w:szCs w:val="24"/>
        </w:rPr>
      </w:pPr>
      <w:r w:rsidRPr="00161026">
        <w:tab/>
      </w:r>
      <w:r w:rsidRPr="00161026">
        <w:tab/>
      </w:r>
      <w:r w:rsidRPr="00161026">
        <w:tab/>
      </w:r>
      <w:r w:rsidRPr="00161026">
        <w:tab/>
      </w:r>
      <w:r w:rsidRPr="00161026">
        <w:tab/>
      </w:r>
      <w:r w:rsidRPr="00161026">
        <w:rPr>
          <w:sz w:val="24"/>
          <w:szCs w:val="24"/>
        </w:rPr>
        <w:tab/>
      </w:r>
    </w:p>
    <w:p w:rsidR="0059504D" w:rsidRPr="00161026" w:rsidRDefault="0059504D" w:rsidP="00240CF0">
      <w:pPr>
        <w:jc w:val="center"/>
        <w:rPr>
          <w:sz w:val="24"/>
          <w:szCs w:val="24"/>
          <w:u w:val="single"/>
        </w:rPr>
      </w:pPr>
      <w:r w:rsidRPr="00161026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B7656B" w:rsidRPr="00161026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161026">
        <w:rPr>
          <w:rFonts w:cs="Times New Roman"/>
          <w:color w:val="0D0D0D"/>
          <w:sz w:val="24"/>
          <w:szCs w:val="24"/>
          <w:u w:val="single"/>
        </w:rPr>
        <w:t>«Развитие коммунальной и жилищной</w:t>
      </w:r>
    </w:p>
    <w:p w:rsidR="00B7656B" w:rsidRPr="00161026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161026">
        <w:rPr>
          <w:rFonts w:cs="Times New Roman"/>
          <w:color w:val="0D0D0D"/>
          <w:sz w:val="24"/>
          <w:szCs w:val="24"/>
          <w:u w:val="single"/>
        </w:rPr>
        <w:t>инфраструктуры на территории Байсинского сельского поселения</w:t>
      </w:r>
    </w:p>
    <w:p w:rsidR="00B7656B" w:rsidRPr="00161026" w:rsidRDefault="00B7656B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161026">
        <w:rPr>
          <w:rFonts w:cs="Times New Roman"/>
          <w:color w:val="0D0D0D"/>
          <w:sz w:val="24"/>
          <w:szCs w:val="24"/>
          <w:u w:val="single"/>
        </w:rPr>
        <w:t xml:space="preserve">Уржумского </w:t>
      </w:r>
      <w:r w:rsidR="00161026" w:rsidRPr="00161026">
        <w:rPr>
          <w:rFonts w:cs="Times New Roman"/>
          <w:color w:val="0D0D0D"/>
          <w:sz w:val="24"/>
          <w:szCs w:val="24"/>
          <w:u w:val="single"/>
        </w:rPr>
        <w:t>района Кировской области на 2024-2026</w:t>
      </w:r>
      <w:r w:rsidRPr="00161026">
        <w:rPr>
          <w:rFonts w:cs="Times New Roman"/>
          <w:color w:val="0D0D0D"/>
          <w:sz w:val="24"/>
          <w:szCs w:val="24"/>
          <w:u w:val="single"/>
        </w:rPr>
        <w:t xml:space="preserve"> годы»</w:t>
      </w:r>
    </w:p>
    <w:p w:rsidR="0059504D" w:rsidRPr="00161026" w:rsidRDefault="00161026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161026">
        <w:rPr>
          <w:rFonts w:cs="Times New Roman"/>
          <w:color w:val="0D0D0D"/>
          <w:sz w:val="24"/>
          <w:szCs w:val="24"/>
          <w:u w:val="single"/>
        </w:rPr>
        <w:t>за 2024</w:t>
      </w:r>
      <w:r w:rsidR="00B7656B" w:rsidRPr="00161026">
        <w:rPr>
          <w:rFonts w:cs="Times New Roman"/>
          <w:color w:val="0D0D0D"/>
          <w:sz w:val="24"/>
          <w:szCs w:val="24"/>
          <w:u w:val="single"/>
        </w:rPr>
        <w:t xml:space="preserve"> год</w:t>
      </w:r>
    </w:p>
    <w:p w:rsidR="0059504D" w:rsidRPr="00161026" w:rsidRDefault="0059504D" w:rsidP="00240CF0">
      <w:pPr>
        <w:jc w:val="center"/>
        <w:rPr>
          <w:i/>
          <w:sz w:val="24"/>
          <w:szCs w:val="24"/>
        </w:rPr>
      </w:pPr>
      <w:r w:rsidRPr="00161026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161026" w:rsidRDefault="0059504D" w:rsidP="00240CF0">
      <w:pPr>
        <w:rPr>
          <w:sz w:val="24"/>
          <w:szCs w:val="24"/>
        </w:rPr>
      </w:pPr>
    </w:p>
    <w:p w:rsidR="0059504D" w:rsidRPr="00161026" w:rsidRDefault="0059504D" w:rsidP="00B7656B">
      <w:pPr>
        <w:rPr>
          <w:sz w:val="24"/>
          <w:szCs w:val="24"/>
          <w:u w:val="single"/>
        </w:rPr>
      </w:pPr>
      <w:r w:rsidRPr="00161026">
        <w:rPr>
          <w:sz w:val="24"/>
          <w:szCs w:val="24"/>
        </w:rPr>
        <w:t xml:space="preserve">Ответственный исполнитель </w:t>
      </w:r>
      <w:r w:rsidR="00B7656B" w:rsidRPr="00161026">
        <w:rPr>
          <w:sz w:val="24"/>
          <w:szCs w:val="24"/>
          <w:u w:val="single"/>
        </w:rPr>
        <w:t>МУ администрации Байсинского сельского поселения Уржумского района Кировской области</w:t>
      </w:r>
      <w:r w:rsidRPr="00161026">
        <w:rPr>
          <w:sz w:val="24"/>
          <w:szCs w:val="24"/>
          <w:u w:val="single"/>
        </w:rPr>
        <w:tab/>
      </w:r>
      <w:r w:rsidRPr="00161026">
        <w:rPr>
          <w:sz w:val="24"/>
          <w:szCs w:val="24"/>
        </w:rPr>
        <w:tab/>
      </w:r>
      <w:r w:rsidRPr="00161026">
        <w:rPr>
          <w:sz w:val="24"/>
          <w:szCs w:val="24"/>
        </w:rPr>
        <w:tab/>
      </w:r>
      <w:r w:rsidRPr="00161026">
        <w:rPr>
          <w:sz w:val="24"/>
          <w:szCs w:val="24"/>
        </w:rPr>
        <w:tab/>
      </w:r>
      <w:r w:rsidRPr="00161026">
        <w:rPr>
          <w:sz w:val="24"/>
          <w:szCs w:val="24"/>
        </w:rPr>
        <w:tab/>
      </w:r>
      <w:r w:rsidRPr="00161026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6"/>
        <w:gridCol w:w="1971"/>
        <w:gridCol w:w="1142"/>
        <w:gridCol w:w="2800"/>
      </w:tblGrid>
      <w:tr w:rsidR="0059504D" w:rsidRPr="00036825" w:rsidTr="009F101A">
        <w:tc>
          <w:tcPr>
            <w:tcW w:w="534" w:type="dxa"/>
          </w:tcPr>
          <w:p w:rsidR="0059504D" w:rsidRPr="00161026" w:rsidRDefault="0059504D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№ пп</w:t>
            </w:r>
          </w:p>
        </w:tc>
        <w:tc>
          <w:tcPr>
            <w:tcW w:w="3407" w:type="dxa"/>
          </w:tcPr>
          <w:p w:rsidR="0059504D" w:rsidRPr="00161026" w:rsidRDefault="0059504D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161026" w:rsidRDefault="0059504D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161026" w:rsidRDefault="0059504D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161026" w:rsidRDefault="0059504D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161026" w:rsidRDefault="0059504D" w:rsidP="0027097E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036825" w:rsidTr="009F101A">
        <w:tc>
          <w:tcPr>
            <w:tcW w:w="534" w:type="dxa"/>
          </w:tcPr>
          <w:p w:rsidR="0059504D" w:rsidRPr="00161026" w:rsidRDefault="00B93880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B7656B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Постановление </w:t>
            </w:r>
          </w:p>
          <w:p w:rsidR="00B7656B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администрации </w:t>
            </w:r>
          </w:p>
          <w:p w:rsidR="00B7656B" w:rsidRPr="00161026" w:rsidRDefault="00292E48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Байсинского</w:t>
            </w:r>
          </w:p>
          <w:p w:rsidR="00B7656B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сельского </w:t>
            </w:r>
          </w:p>
          <w:p w:rsidR="00B7656B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поселения </w:t>
            </w:r>
          </w:p>
          <w:p w:rsidR="00B7656B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Уржумского </w:t>
            </w:r>
          </w:p>
          <w:p w:rsidR="00B7656B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161026" w:rsidRDefault="00B7656B" w:rsidP="00B7656B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DC182C" w:rsidRDefault="00DC182C" w:rsidP="00B93880">
            <w:pPr>
              <w:jc w:val="center"/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09.09.2024</w:t>
            </w:r>
          </w:p>
        </w:tc>
        <w:tc>
          <w:tcPr>
            <w:tcW w:w="1142" w:type="dxa"/>
          </w:tcPr>
          <w:p w:rsidR="0059504D" w:rsidRPr="00DC182C" w:rsidRDefault="00DC182C" w:rsidP="00B93880">
            <w:pPr>
              <w:jc w:val="center"/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54</w:t>
            </w:r>
          </w:p>
        </w:tc>
        <w:tc>
          <w:tcPr>
            <w:tcW w:w="2800" w:type="dxa"/>
          </w:tcPr>
          <w:p w:rsidR="00BE1DB4" w:rsidRPr="00DC182C" w:rsidRDefault="00BE1DB4" w:rsidP="00BE1DB4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DC182C" w:rsidRDefault="00BE1DB4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программы</w:t>
            </w:r>
            <w:r w:rsidR="00292E48" w:rsidRPr="00DC182C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59504D" w:rsidRPr="00036825" w:rsidTr="009F101A">
        <w:tc>
          <w:tcPr>
            <w:tcW w:w="534" w:type="dxa"/>
          </w:tcPr>
          <w:p w:rsidR="0059504D" w:rsidRPr="00161026" w:rsidRDefault="00292E48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Постановление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администрации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Байсинского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сельского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поселения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Уржумского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DC182C" w:rsidRDefault="00DC182C" w:rsidP="00292E48">
            <w:pPr>
              <w:jc w:val="center"/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10.10.2024</w:t>
            </w:r>
          </w:p>
        </w:tc>
        <w:tc>
          <w:tcPr>
            <w:tcW w:w="1142" w:type="dxa"/>
          </w:tcPr>
          <w:p w:rsidR="0059504D" w:rsidRPr="00DC182C" w:rsidRDefault="00DC182C" w:rsidP="00292E48">
            <w:pPr>
              <w:jc w:val="center"/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60</w:t>
            </w:r>
          </w:p>
        </w:tc>
        <w:tc>
          <w:tcPr>
            <w:tcW w:w="2800" w:type="dxa"/>
          </w:tcPr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59504D" w:rsidRPr="007D3B73" w:rsidTr="009F101A">
        <w:tc>
          <w:tcPr>
            <w:tcW w:w="534" w:type="dxa"/>
          </w:tcPr>
          <w:p w:rsidR="0059504D" w:rsidRPr="00161026" w:rsidRDefault="00292E48" w:rsidP="009F101A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Постановление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администрации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Байсинского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сельского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поселения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Уржумского </w:t>
            </w:r>
          </w:p>
          <w:p w:rsidR="00292E48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161026" w:rsidRDefault="00292E48" w:rsidP="00292E48">
            <w:pPr>
              <w:rPr>
                <w:sz w:val="24"/>
                <w:szCs w:val="24"/>
              </w:rPr>
            </w:pPr>
            <w:r w:rsidRPr="00161026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DC182C" w:rsidRDefault="00DC182C" w:rsidP="00C3380A">
            <w:pPr>
              <w:jc w:val="center"/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19.12.2024</w:t>
            </w:r>
          </w:p>
        </w:tc>
        <w:tc>
          <w:tcPr>
            <w:tcW w:w="1142" w:type="dxa"/>
          </w:tcPr>
          <w:p w:rsidR="0059504D" w:rsidRPr="00DC182C" w:rsidRDefault="00E1619C" w:rsidP="00C3380A">
            <w:pPr>
              <w:jc w:val="center"/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7</w:t>
            </w:r>
            <w:r w:rsidR="00DC182C" w:rsidRPr="00DC182C">
              <w:rPr>
                <w:sz w:val="24"/>
                <w:szCs w:val="24"/>
              </w:rPr>
              <w:t>5</w:t>
            </w:r>
          </w:p>
        </w:tc>
        <w:tc>
          <w:tcPr>
            <w:tcW w:w="2800" w:type="dxa"/>
          </w:tcPr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DC182C" w:rsidRDefault="00292E48" w:rsidP="00292E48">
            <w:pPr>
              <w:rPr>
                <w:sz w:val="24"/>
                <w:szCs w:val="24"/>
              </w:rPr>
            </w:pPr>
            <w:r w:rsidRPr="00DC182C">
              <w:rPr>
                <w:sz w:val="24"/>
                <w:szCs w:val="24"/>
              </w:rPr>
              <w:t>решения Байсинской 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E31" w:rsidRDefault="00CD2E31" w:rsidP="0020206F">
      <w:r>
        <w:separator/>
      </w:r>
    </w:p>
  </w:endnote>
  <w:endnote w:type="continuationSeparator" w:id="1">
    <w:p w:rsidR="00CD2E31" w:rsidRDefault="00CD2E31" w:rsidP="0020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E31" w:rsidRDefault="00CD2E31" w:rsidP="0020206F">
      <w:r>
        <w:separator/>
      </w:r>
    </w:p>
  </w:footnote>
  <w:footnote w:type="continuationSeparator" w:id="1">
    <w:p w:rsidR="00CD2E31" w:rsidRDefault="00CD2E31" w:rsidP="0020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8FC"/>
    <w:rsid w:val="00001C69"/>
    <w:rsid w:val="00003F71"/>
    <w:rsid w:val="000111D8"/>
    <w:rsid w:val="00012B14"/>
    <w:rsid w:val="00016B10"/>
    <w:rsid w:val="00020FBC"/>
    <w:rsid w:val="00027A74"/>
    <w:rsid w:val="00031957"/>
    <w:rsid w:val="00032B15"/>
    <w:rsid w:val="00033699"/>
    <w:rsid w:val="00036825"/>
    <w:rsid w:val="000422F8"/>
    <w:rsid w:val="00052F26"/>
    <w:rsid w:val="00053021"/>
    <w:rsid w:val="00057DFF"/>
    <w:rsid w:val="0006012A"/>
    <w:rsid w:val="00060B0C"/>
    <w:rsid w:val="00062CA1"/>
    <w:rsid w:val="00064E54"/>
    <w:rsid w:val="00073F76"/>
    <w:rsid w:val="0008269A"/>
    <w:rsid w:val="00085038"/>
    <w:rsid w:val="00094ADA"/>
    <w:rsid w:val="00094B38"/>
    <w:rsid w:val="000A2502"/>
    <w:rsid w:val="000A2802"/>
    <w:rsid w:val="000A3AB0"/>
    <w:rsid w:val="000A707B"/>
    <w:rsid w:val="000B1D50"/>
    <w:rsid w:val="000B2429"/>
    <w:rsid w:val="000B2588"/>
    <w:rsid w:val="000C2F86"/>
    <w:rsid w:val="000D02CF"/>
    <w:rsid w:val="000D5E1E"/>
    <w:rsid w:val="000D5F3A"/>
    <w:rsid w:val="000E0675"/>
    <w:rsid w:val="000E1F35"/>
    <w:rsid w:val="000E3350"/>
    <w:rsid w:val="000E35C9"/>
    <w:rsid w:val="000F73CA"/>
    <w:rsid w:val="0010300F"/>
    <w:rsid w:val="001035EB"/>
    <w:rsid w:val="00103888"/>
    <w:rsid w:val="00104C71"/>
    <w:rsid w:val="00107018"/>
    <w:rsid w:val="00107D3A"/>
    <w:rsid w:val="001144F8"/>
    <w:rsid w:val="00116088"/>
    <w:rsid w:val="001218EE"/>
    <w:rsid w:val="00121DA9"/>
    <w:rsid w:val="00125E29"/>
    <w:rsid w:val="00126500"/>
    <w:rsid w:val="00144832"/>
    <w:rsid w:val="0015430A"/>
    <w:rsid w:val="00155361"/>
    <w:rsid w:val="00157627"/>
    <w:rsid w:val="00161026"/>
    <w:rsid w:val="001628EC"/>
    <w:rsid w:val="0017276F"/>
    <w:rsid w:val="00174250"/>
    <w:rsid w:val="00176126"/>
    <w:rsid w:val="00177F02"/>
    <w:rsid w:val="00190181"/>
    <w:rsid w:val="001949B6"/>
    <w:rsid w:val="0019551D"/>
    <w:rsid w:val="001A24F6"/>
    <w:rsid w:val="001B0383"/>
    <w:rsid w:val="001B3F10"/>
    <w:rsid w:val="001C2338"/>
    <w:rsid w:val="001C421B"/>
    <w:rsid w:val="001C4A84"/>
    <w:rsid w:val="001C57E2"/>
    <w:rsid w:val="001D0685"/>
    <w:rsid w:val="001D6A88"/>
    <w:rsid w:val="001D75A4"/>
    <w:rsid w:val="001D7B1C"/>
    <w:rsid w:val="001E02AE"/>
    <w:rsid w:val="001E476B"/>
    <w:rsid w:val="001E4D47"/>
    <w:rsid w:val="001E7337"/>
    <w:rsid w:val="001F020F"/>
    <w:rsid w:val="001F095C"/>
    <w:rsid w:val="001F2137"/>
    <w:rsid w:val="001F22DF"/>
    <w:rsid w:val="002012D2"/>
    <w:rsid w:val="0020206F"/>
    <w:rsid w:val="00203640"/>
    <w:rsid w:val="002036B0"/>
    <w:rsid w:val="00210C9B"/>
    <w:rsid w:val="00213765"/>
    <w:rsid w:val="00214B9D"/>
    <w:rsid w:val="00215F16"/>
    <w:rsid w:val="0022073E"/>
    <w:rsid w:val="00226424"/>
    <w:rsid w:val="002271A2"/>
    <w:rsid w:val="00227F8E"/>
    <w:rsid w:val="00234230"/>
    <w:rsid w:val="00234C5A"/>
    <w:rsid w:val="00240CF0"/>
    <w:rsid w:val="00241180"/>
    <w:rsid w:val="00243FAB"/>
    <w:rsid w:val="00251084"/>
    <w:rsid w:val="002513B3"/>
    <w:rsid w:val="00252B2C"/>
    <w:rsid w:val="0025675D"/>
    <w:rsid w:val="0026047B"/>
    <w:rsid w:val="00260B10"/>
    <w:rsid w:val="002615E8"/>
    <w:rsid w:val="00266492"/>
    <w:rsid w:val="002665BC"/>
    <w:rsid w:val="0027097E"/>
    <w:rsid w:val="00282D35"/>
    <w:rsid w:val="0028758E"/>
    <w:rsid w:val="00291C94"/>
    <w:rsid w:val="00292E48"/>
    <w:rsid w:val="00294D12"/>
    <w:rsid w:val="0029562C"/>
    <w:rsid w:val="002A2E4E"/>
    <w:rsid w:val="002A34D6"/>
    <w:rsid w:val="002B6D30"/>
    <w:rsid w:val="002C1B4A"/>
    <w:rsid w:val="002C1F5B"/>
    <w:rsid w:val="002C3A9D"/>
    <w:rsid w:val="002C3D43"/>
    <w:rsid w:val="002C729E"/>
    <w:rsid w:val="002D1308"/>
    <w:rsid w:val="002D1B2E"/>
    <w:rsid w:val="002D2F9D"/>
    <w:rsid w:val="002E1874"/>
    <w:rsid w:val="002E2B9F"/>
    <w:rsid w:val="002E30D6"/>
    <w:rsid w:val="002E4621"/>
    <w:rsid w:val="002F5383"/>
    <w:rsid w:val="002F7B90"/>
    <w:rsid w:val="00301A34"/>
    <w:rsid w:val="003023E3"/>
    <w:rsid w:val="00305DE6"/>
    <w:rsid w:val="00307F4A"/>
    <w:rsid w:val="003127AA"/>
    <w:rsid w:val="00316B60"/>
    <w:rsid w:val="00316F27"/>
    <w:rsid w:val="00316FC6"/>
    <w:rsid w:val="003203BF"/>
    <w:rsid w:val="003243E0"/>
    <w:rsid w:val="00325C93"/>
    <w:rsid w:val="00337607"/>
    <w:rsid w:val="00362F83"/>
    <w:rsid w:val="003647C3"/>
    <w:rsid w:val="00365A37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903DD"/>
    <w:rsid w:val="00391C50"/>
    <w:rsid w:val="0039291E"/>
    <w:rsid w:val="00393E91"/>
    <w:rsid w:val="0039417D"/>
    <w:rsid w:val="00395877"/>
    <w:rsid w:val="003962AE"/>
    <w:rsid w:val="00397FB2"/>
    <w:rsid w:val="003A005F"/>
    <w:rsid w:val="003A32D2"/>
    <w:rsid w:val="003B1574"/>
    <w:rsid w:val="003B73C6"/>
    <w:rsid w:val="003C1EEC"/>
    <w:rsid w:val="003C3877"/>
    <w:rsid w:val="003C463A"/>
    <w:rsid w:val="003D15A4"/>
    <w:rsid w:val="003D4900"/>
    <w:rsid w:val="003D501E"/>
    <w:rsid w:val="003D7A20"/>
    <w:rsid w:val="003E0661"/>
    <w:rsid w:val="003E2967"/>
    <w:rsid w:val="003E3215"/>
    <w:rsid w:val="003F2C22"/>
    <w:rsid w:val="003F3FEA"/>
    <w:rsid w:val="003F5768"/>
    <w:rsid w:val="00403BDB"/>
    <w:rsid w:val="004048D9"/>
    <w:rsid w:val="004069AE"/>
    <w:rsid w:val="00410C8E"/>
    <w:rsid w:val="00425C1C"/>
    <w:rsid w:val="00426E92"/>
    <w:rsid w:val="00435381"/>
    <w:rsid w:val="00435A33"/>
    <w:rsid w:val="00437751"/>
    <w:rsid w:val="00442481"/>
    <w:rsid w:val="00442A53"/>
    <w:rsid w:val="00443F71"/>
    <w:rsid w:val="004501D0"/>
    <w:rsid w:val="00455CA1"/>
    <w:rsid w:val="004638AE"/>
    <w:rsid w:val="004638FC"/>
    <w:rsid w:val="00472DE1"/>
    <w:rsid w:val="0047476A"/>
    <w:rsid w:val="004914DD"/>
    <w:rsid w:val="004946D5"/>
    <w:rsid w:val="004A337D"/>
    <w:rsid w:val="004B008C"/>
    <w:rsid w:val="004B3C10"/>
    <w:rsid w:val="004B4F57"/>
    <w:rsid w:val="004B4FD8"/>
    <w:rsid w:val="004C1C16"/>
    <w:rsid w:val="004C1FFF"/>
    <w:rsid w:val="004D04F4"/>
    <w:rsid w:val="004D0B07"/>
    <w:rsid w:val="004D2BEE"/>
    <w:rsid w:val="004D7462"/>
    <w:rsid w:val="004D77A6"/>
    <w:rsid w:val="004E0633"/>
    <w:rsid w:val="004E36E7"/>
    <w:rsid w:val="004E6A59"/>
    <w:rsid w:val="004F11FC"/>
    <w:rsid w:val="004F24CE"/>
    <w:rsid w:val="004F69CD"/>
    <w:rsid w:val="004F6E9A"/>
    <w:rsid w:val="004F7A92"/>
    <w:rsid w:val="00500B2E"/>
    <w:rsid w:val="00500E91"/>
    <w:rsid w:val="0050131A"/>
    <w:rsid w:val="00504B5F"/>
    <w:rsid w:val="00505CB2"/>
    <w:rsid w:val="00506E69"/>
    <w:rsid w:val="00514A1D"/>
    <w:rsid w:val="00515702"/>
    <w:rsid w:val="00515BCD"/>
    <w:rsid w:val="005161BB"/>
    <w:rsid w:val="00526F92"/>
    <w:rsid w:val="00526FD2"/>
    <w:rsid w:val="00531069"/>
    <w:rsid w:val="00533488"/>
    <w:rsid w:val="005336FF"/>
    <w:rsid w:val="00533E48"/>
    <w:rsid w:val="00534357"/>
    <w:rsid w:val="00535549"/>
    <w:rsid w:val="00544F7E"/>
    <w:rsid w:val="00547F75"/>
    <w:rsid w:val="005508BF"/>
    <w:rsid w:val="00555028"/>
    <w:rsid w:val="00561A05"/>
    <w:rsid w:val="00566340"/>
    <w:rsid w:val="00567418"/>
    <w:rsid w:val="005675AD"/>
    <w:rsid w:val="005705A5"/>
    <w:rsid w:val="005738CE"/>
    <w:rsid w:val="00575597"/>
    <w:rsid w:val="00577094"/>
    <w:rsid w:val="00577416"/>
    <w:rsid w:val="005776C8"/>
    <w:rsid w:val="00582AE3"/>
    <w:rsid w:val="00584063"/>
    <w:rsid w:val="00590100"/>
    <w:rsid w:val="0059504D"/>
    <w:rsid w:val="005975CC"/>
    <w:rsid w:val="005A2756"/>
    <w:rsid w:val="005A3A80"/>
    <w:rsid w:val="005A67A1"/>
    <w:rsid w:val="005B0154"/>
    <w:rsid w:val="005B30E7"/>
    <w:rsid w:val="005B56FC"/>
    <w:rsid w:val="005C1DC4"/>
    <w:rsid w:val="005C476C"/>
    <w:rsid w:val="005C5456"/>
    <w:rsid w:val="005C746A"/>
    <w:rsid w:val="005C764B"/>
    <w:rsid w:val="005D1BE6"/>
    <w:rsid w:val="005E0A24"/>
    <w:rsid w:val="005E1FC1"/>
    <w:rsid w:val="005E3651"/>
    <w:rsid w:val="005E5789"/>
    <w:rsid w:val="005E7E7A"/>
    <w:rsid w:val="005F2CCC"/>
    <w:rsid w:val="005F36E8"/>
    <w:rsid w:val="005F7C62"/>
    <w:rsid w:val="006064DF"/>
    <w:rsid w:val="006106F3"/>
    <w:rsid w:val="00611D9B"/>
    <w:rsid w:val="00620103"/>
    <w:rsid w:val="006205E8"/>
    <w:rsid w:val="00621539"/>
    <w:rsid w:val="006222EE"/>
    <w:rsid w:val="00622510"/>
    <w:rsid w:val="0062460D"/>
    <w:rsid w:val="006257EC"/>
    <w:rsid w:val="00632567"/>
    <w:rsid w:val="006331F5"/>
    <w:rsid w:val="00634A5C"/>
    <w:rsid w:val="00642548"/>
    <w:rsid w:val="00653B86"/>
    <w:rsid w:val="00670744"/>
    <w:rsid w:val="00675D87"/>
    <w:rsid w:val="00680836"/>
    <w:rsid w:val="0068365A"/>
    <w:rsid w:val="00693A97"/>
    <w:rsid w:val="006A44D9"/>
    <w:rsid w:val="006A7669"/>
    <w:rsid w:val="006B0ACD"/>
    <w:rsid w:val="006B53D4"/>
    <w:rsid w:val="006B583A"/>
    <w:rsid w:val="006B6985"/>
    <w:rsid w:val="006C02C3"/>
    <w:rsid w:val="006C2590"/>
    <w:rsid w:val="006C311D"/>
    <w:rsid w:val="006D6A8C"/>
    <w:rsid w:val="006D7CD4"/>
    <w:rsid w:val="006F2DCF"/>
    <w:rsid w:val="00702863"/>
    <w:rsid w:val="007034F7"/>
    <w:rsid w:val="00703CE5"/>
    <w:rsid w:val="00704A28"/>
    <w:rsid w:val="00711F6E"/>
    <w:rsid w:val="00714954"/>
    <w:rsid w:val="00716AC7"/>
    <w:rsid w:val="0072431F"/>
    <w:rsid w:val="00726743"/>
    <w:rsid w:val="00726BC5"/>
    <w:rsid w:val="00726FBC"/>
    <w:rsid w:val="00740997"/>
    <w:rsid w:val="00743E70"/>
    <w:rsid w:val="00746A59"/>
    <w:rsid w:val="007500E8"/>
    <w:rsid w:val="0075490E"/>
    <w:rsid w:val="00764E79"/>
    <w:rsid w:val="00766A44"/>
    <w:rsid w:val="0077182A"/>
    <w:rsid w:val="00772A00"/>
    <w:rsid w:val="00776C62"/>
    <w:rsid w:val="0079236E"/>
    <w:rsid w:val="0079526F"/>
    <w:rsid w:val="00796A2A"/>
    <w:rsid w:val="00797AE3"/>
    <w:rsid w:val="007A06E3"/>
    <w:rsid w:val="007A0B05"/>
    <w:rsid w:val="007A13D1"/>
    <w:rsid w:val="007A5EFE"/>
    <w:rsid w:val="007A6093"/>
    <w:rsid w:val="007A6537"/>
    <w:rsid w:val="007A759F"/>
    <w:rsid w:val="007B2E07"/>
    <w:rsid w:val="007C215B"/>
    <w:rsid w:val="007D1D3A"/>
    <w:rsid w:val="007D3526"/>
    <w:rsid w:val="007D3858"/>
    <w:rsid w:val="007D3B73"/>
    <w:rsid w:val="007D3CA0"/>
    <w:rsid w:val="007D62C5"/>
    <w:rsid w:val="007E056D"/>
    <w:rsid w:val="007E41F1"/>
    <w:rsid w:val="007E4C67"/>
    <w:rsid w:val="007F03B9"/>
    <w:rsid w:val="007F0D92"/>
    <w:rsid w:val="007F2350"/>
    <w:rsid w:val="007F264C"/>
    <w:rsid w:val="007F3FBB"/>
    <w:rsid w:val="00810443"/>
    <w:rsid w:val="00814635"/>
    <w:rsid w:val="00817039"/>
    <w:rsid w:val="00817E87"/>
    <w:rsid w:val="00820859"/>
    <w:rsid w:val="00823F7A"/>
    <w:rsid w:val="008359D6"/>
    <w:rsid w:val="00840769"/>
    <w:rsid w:val="00843B5D"/>
    <w:rsid w:val="00843FE1"/>
    <w:rsid w:val="00847353"/>
    <w:rsid w:val="008479AA"/>
    <w:rsid w:val="00852AD7"/>
    <w:rsid w:val="0085502D"/>
    <w:rsid w:val="00861DCA"/>
    <w:rsid w:val="00863C01"/>
    <w:rsid w:val="00871F36"/>
    <w:rsid w:val="0087427C"/>
    <w:rsid w:val="008746A6"/>
    <w:rsid w:val="00876CEA"/>
    <w:rsid w:val="00880EFE"/>
    <w:rsid w:val="00884A18"/>
    <w:rsid w:val="008863B6"/>
    <w:rsid w:val="008867F0"/>
    <w:rsid w:val="00886ABF"/>
    <w:rsid w:val="00890501"/>
    <w:rsid w:val="00894256"/>
    <w:rsid w:val="00895307"/>
    <w:rsid w:val="008A2BF0"/>
    <w:rsid w:val="008A2E18"/>
    <w:rsid w:val="008A3AA2"/>
    <w:rsid w:val="008A787C"/>
    <w:rsid w:val="008A7AA4"/>
    <w:rsid w:val="008B0779"/>
    <w:rsid w:val="008B1784"/>
    <w:rsid w:val="008B4272"/>
    <w:rsid w:val="008B69F2"/>
    <w:rsid w:val="008C2469"/>
    <w:rsid w:val="008C5B45"/>
    <w:rsid w:val="008C7F82"/>
    <w:rsid w:val="008D116B"/>
    <w:rsid w:val="008D3CD2"/>
    <w:rsid w:val="008D7E72"/>
    <w:rsid w:val="008F0FD5"/>
    <w:rsid w:val="008F4C1F"/>
    <w:rsid w:val="008F601A"/>
    <w:rsid w:val="00901DC1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1970"/>
    <w:rsid w:val="00927003"/>
    <w:rsid w:val="00927D73"/>
    <w:rsid w:val="00927DBB"/>
    <w:rsid w:val="00927FFB"/>
    <w:rsid w:val="0093035A"/>
    <w:rsid w:val="00935399"/>
    <w:rsid w:val="009412EE"/>
    <w:rsid w:val="009415F4"/>
    <w:rsid w:val="00943190"/>
    <w:rsid w:val="009435AB"/>
    <w:rsid w:val="00945DAE"/>
    <w:rsid w:val="009460A1"/>
    <w:rsid w:val="009528A3"/>
    <w:rsid w:val="009548D4"/>
    <w:rsid w:val="009620C7"/>
    <w:rsid w:val="009635DB"/>
    <w:rsid w:val="009709E9"/>
    <w:rsid w:val="009728E6"/>
    <w:rsid w:val="00974E96"/>
    <w:rsid w:val="00977482"/>
    <w:rsid w:val="009914AA"/>
    <w:rsid w:val="00991C09"/>
    <w:rsid w:val="00995B04"/>
    <w:rsid w:val="009B268C"/>
    <w:rsid w:val="009B7778"/>
    <w:rsid w:val="009C2A54"/>
    <w:rsid w:val="009D008F"/>
    <w:rsid w:val="009D00B3"/>
    <w:rsid w:val="009D00F9"/>
    <w:rsid w:val="009D1028"/>
    <w:rsid w:val="009D152A"/>
    <w:rsid w:val="009D36FE"/>
    <w:rsid w:val="009E2AE8"/>
    <w:rsid w:val="009E63E3"/>
    <w:rsid w:val="009E6E60"/>
    <w:rsid w:val="009F101A"/>
    <w:rsid w:val="009F1102"/>
    <w:rsid w:val="009F4B71"/>
    <w:rsid w:val="00A062F5"/>
    <w:rsid w:val="00A10FC4"/>
    <w:rsid w:val="00A112C4"/>
    <w:rsid w:val="00A137D3"/>
    <w:rsid w:val="00A14505"/>
    <w:rsid w:val="00A20610"/>
    <w:rsid w:val="00A21D45"/>
    <w:rsid w:val="00A22CFA"/>
    <w:rsid w:val="00A2454F"/>
    <w:rsid w:val="00A31E1A"/>
    <w:rsid w:val="00A332DB"/>
    <w:rsid w:val="00A41A81"/>
    <w:rsid w:val="00A60AB7"/>
    <w:rsid w:val="00A6221A"/>
    <w:rsid w:val="00A62FD6"/>
    <w:rsid w:val="00A6770B"/>
    <w:rsid w:val="00A74580"/>
    <w:rsid w:val="00A841CA"/>
    <w:rsid w:val="00A8429C"/>
    <w:rsid w:val="00A844CD"/>
    <w:rsid w:val="00A85D8C"/>
    <w:rsid w:val="00A864B9"/>
    <w:rsid w:val="00AA3AB3"/>
    <w:rsid w:val="00AA475B"/>
    <w:rsid w:val="00AA54A2"/>
    <w:rsid w:val="00AA66DC"/>
    <w:rsid w:val="00AB1D61"/>
    <w:rsid w:val="00AB2D16"/>
    <w:rsid w:val="00AB39AA"/>
    <w:rsid w:val="00AB60F8"/>
    <w:rsid w:val="00AC0754"/>
    <w:rsid w:val="00AD61A9"/>
    <w:rsid w:val="00AD70B6"/>
    <w:rsid w:val="00AE1361"/>
    <w:rsid w:val="00AE385E"/>
    <w:rsid w:val="00AE3EDC"/>
    <w:rsid w:val="00AE5F0F"/>
    <w:rsid w:val="00AE7088"/>
    <w:rsid w:val="00AE70F2"/>
    <w:rsid w:val="00AF0D3C"/>
    <w:rsid w:val="00AF244B"/>
    <w:rsid w:val="00AF2C72"/>
    <w:rsid w:val="00AF5165"/>
    <w:rsid w:val="00B1673B"/>
    <w:rsid w:val="00B26A80"/>
    <w:rsid w:val="00B30506"/>
    <w:rsid w:val="00B305A3"/>
    <w:rsid w:val="00B31635"/>
    <w:rsid w:val="00B33A13"/>
    <w:rsid w:val="00B34147"/>
    <w:rsid w:val="00B3550B"/>
    <w:rsid w:val="00B410D6"/>
    <w:rsid w:val="00B434D6"/>
    <w:rsid w:val="00B46FE0"/>
    <w:rsid w:val="00B4704A"/>
    <w:rsid w:val="00B51282"/>
    <w:rsid w:val="00B533FE"/>
    <w:rsid w:val="00B60C6B"/>
    <w:rsid w:val="00B6374C"/>
    <w:rsid w:val="00B709DF"/>
    <w:rsid w:val="00B71316"/>
    <w:rsid w:val="00B723A2"/>
    <w:rsid w:val="00B75C3A"/>
    <w:rsid w:val="00B7605E"/>
    <w:rsid w:val="00B7656B"/>
    <w:rsid w:val="00B811A4"/>
    <w:rsid w:val="00B83C49"/>
    <w:rsid w:val="00B849FE"/>
    <w:rsid w:val="00B9030E"/>
    <w:rsid w:val="00B915AA"/>
    <w:rsid w:val="00B91DB4"/>
    <w:rsid w:val="00B92669"/>
    <w:rsid w:val="00B93880"/>
    <w:rsid w:val="00B93A21"/>
    <w:rsid w:val="00B9605C"/>
    <w:rsid w:val="00B97EA9"/>
    <w:rsid w:val="00BA6936"/>
    <w:rsid w:val="00BB23C2"/>
    <w:rsid w:val="00BB2E93"/>
    <w:rsid w:val="00BB6BAB"/>
    <w:rsid w:val="00BC5392"/>
    <w:rsid w:val="00BC7F23"/>
    <w:rsid w:val="00BD4DAB"/>
    <w:rsid w:val="00BD56A1"/>
    <w:rsid w:val="00BD56CA"/>
    <w:rsid w:val="00BD5F29"/>
    <w:rsid w:val="00BD693F"/>
    <w:rsid w:val="00BD7109"/>
    <w:rsid w:val="00BE1DB4"/>
    <w:rsid w:val="00BE5288"/>
    <w:rsid w:val="00BF739A"/>
    <w:rsid w:val="00C00C6B"/>
    <w:rsid w:val="00C076AF"/>
    <w:rsid w:val="00C11E4E"/>
    <w:rsid w:val="00C22483"/>
    <w:rsid w:val="00C22604"/>
    <w:rsid w:val="00C24057"/>
    <w:rsid w:val="00C24C6A"/>
    <w:rsid w:val="00C2688C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527C9"/>
    <w:rsid w:val="00C63E70"/>
    <w:rsid w:val="00C66E0A"/>
    <w:rsid w:val="00C707F1"/>
    <w:rsid w:val="00C73001"/>
    <w:rsid w:val="00C73AB3"/>
    <w:rsid w:val="00C74D01"/>
    <w:rsid w:val="00C76056"/>
    <w:rsid w:val="00C7782E"/>
    <w:rsid w:val="00C77912"/>
    <w:rsid w:val="00C77DB3"/>
    <w:rsid w:val="00C845A8"/>
    <w:rsid w:val="00C84F70"/>
    <w:rsid w:val="00C9044C"/>
    <w:rsid w:val="00C90753"/>
    <w:rsid w:val="00C94095"/>
    <w:rsid w:val="00CA21B6"/>
    <w:rsid w:val="00CA48C5"/>
    <w:rsid w:val="00CA5FE0"/>
    <w:rsid w:val="00CA68E1"/>
    <w:rsid w:val="00CB2380"/>
    <w:rsid w:val="00CB70A0"/>
    <w:rsid w:val="00CC796A"/>
    <w:rsid w:val="00CD12C4"/>
    <w:rsid w:val="00CD2E31"/>
    <w:rsid w:val="00CD2EFB"/>
    <w:rsid w:val="00CD4844"/>
    <w:rsid w:val="00CE1C8C"/>
    <w:rsid w:val="00CE7A87"/>
    <w:rsid w:val="00CE7C19"/>
    <w:rsid w:val="00CF725F"/>
    <w:rsid w:val="00CF7CF8"/>
    <w:rsid w:val="00D01C52"/>
    <w:rsid w:val="00D0482C"/>
    <w:rsid w:val="00D06847"/>
    <w:rsid w:val="00D30AE3"/>
    <w:rsid w:val="00D36EB3"/>
    <w:rsid w:val="00D44117"/>
    <w:rsid w:val="00D45233"/>
    <w:rsid w:val="00D508B2"/>
    <w:rsid w:val="00D52124"/>
    <w:rsid w:val="00D5220D"/>
    <w:rsid w:val="00D535B9"/>
    <w:rsid w:val="00D56E47"/>
    <w:rsid w:val="00D5784C"/>
    <w:rsid w:val="00D57B8F"/>
    <w:rsid w:val="00D6079D"/>
    <w:rsid w:val="00D619AE"/>
    <w:rsid w:val="00D638B6"/>
    <w:rsid w:val="00D73970"/>
    <w:rsid w:val="00D73E50"/>
    <w:rsid w:val="00D823D3"/>
    <w:rsid w:val="00D8479F"/>
    <w:rsid w:val="00D852A2"/>
    <w:rsid w:val="00D96A3F"/>
    <w:rsid w:val="00D96CD8"/>
    <w:rsid w:val="00D97268"/>
    <w:rsid w:val="00D97D51"/>
    <w:rsid w:val="00DA1586"/>
    <w:rsid w:val="00DA698C"/>
    <w:rsid w:val="00DB01C6"/>
    <w:rsid w:val="00DB1158"/>
    <w:rsid w:val="00DB131B"/>
    <w:rsid w:val="00DB1571"/>
    <w:rsid w:val="00DB2F3A"/>
    <w:rsid w:val="00DB64B0"/>
    <w:rsid w:val="00DB6BE2"/>
    <w:rsid w:val="00DC182C"/>
    <w:rsid w:val="00DC3F3E"/>
    <w:rsid w:val="00DC7FEC"/>
    <w:rsid w:val="00DD168F"/>
    <w:rsid w:val="00DD3400"/>
    <w:rsid w:val="00DD5B91"/>
    <w:rsid w:val="00DD670D"/>
    <w:rsid w:val="00DE03C9"/>
    <w:rsid w:val="00DE23F4"/>
    <w:rsid w:val="00DE3764"/>
    <w:rsid w:val="00DF262C"/>
    <w:rsid w:val="00DF2688"/>
    <w:rsid w:val="00DF2A6F"/>
    <w:rsid w:val="00E04947"/>
    <w:rsid w:val="00E04F8E"/>
    <w:rsid w:val="00E06E22"/>
    <w:rsid w:val="00E1245C"/>
    <w:rsid w:val="00E14A47"/>
    <w:rsid w:val="00E15F76"/>
    <w:rsid w:val="00E1619C"/>
    <w:rsid w:val="00E162C7"/>
    <w:rsid w:val="00E22E81"/>
    <w:rsid w:val="00E24A73"/>
    <w:rsid w:val="00E2568C"/>
    <w:rsid w:val="00E3067A"/>
    <w:rsid w:val="00E314CD"/>
    <w:rsid w:val="00E323CA"/>
    <w:rsid w:val="00E35B34"/>
    <w:rsid w:val="00E4017C"/>
    <w:rsid w:val="00E40F8E"/>
    <w:rsid w:val="00E47926"/>
    <w:rsid w:val="00E50247"/>
    <w:rsid w:val="00E560F5"/>
    <w:rsid w:val="00E7045A"/>
    <w:rsid w:val="00E723D5"/>
    <w:rsid w:val="00E72D3B"/>
    <w:rsid w:val="00E75B91"/>
    <w:rsid w:val="00E77C93"/>
    <w:rsid w:val="00E81833"/>
    <w:rsid w:val="00E848EF"/>
    <w:rsid w:val="00E85661"/>
    <w:rsid w:val="00EA376F"/>
    <w:rsid w:val="00EB023F"/>
    <w:rsid w:val="00EB2AA8"/>
    <w:rsid w:val="00EB51E9"/>
    <w:rsid w:val="00EB546E"/>
    <w:rsid w:val="00EC28C7"/>
    <w:rsid w:val="00EC297F"/>
    <w:rsid w:val="00EC5B7A"/>
    <w:rsid w:val="00ED3BBA"/>
    <w:rsid w:val="00ED6334"/>
    <w:rsid w:val="00EE5EF8"/>
    <w:rsid w:val="00EF6154"/>
    <w:rsid w:val="00F06CCD"/>
    <w:rsid w:val="00F221BF"/>
    <w:rsid w:val="00F25E25"/>
    <w:rsid w:val="00F26FEB"/>
    <w:rsid w:val="00F33EA0"/>
    <w:rsid w:val="00F36715"/>
    <w:rsid w:val="00F42078"/>
    <w:rsid w:val="00F456D5"/>
    <w:rsid w:val="00F47A17"/>
    <w:rsid w:val="00F52412"/>
    <w:rsid w:val="00F54C82"/>
    <w:rsid w:val="00F676D6"/>
    <w:rsid w:val="00F70E1F"/>
    <w:rsid w:val="00F725F6"/>
    <w:rsid w:val="00F72E0B"/>
    <w:rsid w:val="00F801FB"/>
    <w:rsid w:val="00F859AC"/>
    <w:rsid w:val="00F91500"/>
    <w:rsid w:val="00F928BC"/>
    <w:rsid w:val="00F93EE2"/>
    <w:rsid w:val="00F957D9"/>
    <w:rsid w:val="00FA16B2"/>
    <w:rsid w:val="00FA5960"/>
    <w:rsid w:val="00FB0013"/>
    <w:rsid w:val="00FB4093"/>
    <w:rsid w:val="00FB5577"/>
    <w:rsid w:val="00FB6098"/>
    <w:rsid w:val="00FC0194"/>
    <w:rsid w:val="00FC0564"/>
    <w:rsid w:val="00FD18ED"/>
    <w:rsid w:val="00FD5F78"/>
    <w:rsid w:val="00FD72DD"/>
    <w:rsid w:val="00FE0C2D"/>
    <w:rsid w:val="00FE0E80"/>
    <w:rsid w:val="00FE38DA"/>
    <w:rsid w:val="00FE591D"/>
    <w:rsid w:val="00FE5F13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2023-04-01T12:40:00Z</cp:lastPrinted>
  <dcterms:created xsi:type="dcterms:W3CDTF">2025-03-28T11:20:00Z</dcterms:created>
  <dcterms:modified xsi:type="dcterms:W3CDTF">2025-03-28T12:18:00Z</dcterms:modified>
</cp:coreProperties>
</file>